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67AFA" w14:textId="5C0B3325" w:rsidR="006A33C2" w:rsidRDefault="006A33C2"/>
    <w:p w14:paraId="27B886DD" w14:textId="28E27D0A" w:rsidR="006A33C2" w:rsidRDefault="00B30397" w:rsidP="00003DB7">
      <w:pPr>
        <w:ind w:left="2880" w:firstLine="720"/>
        <w:jc w:val="both"/>
      </w:pPr>
      <w:r>
        <w:rPr>
          <w:noProof/>
        </w:rPr>
        <w:drawing>
          <wp:inline distT="0" distB="0" distL="0" distR="0" wp14:anchorId="13E3C0D4" wp14:editId="2369307A">
            <wp:extent cx="1769433" cy="1250950"/>
            <wp:effectExtent l="0" t="0" r="2540" b="6350"/>
            <wp:docPr id="1947311535" name="Picture 1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7311535" name="Picture 1" descr="A black and white logo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781150" cy="1259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A33C2">
        <w:t xml:space="preserve">    </w:t>
      </w:r>
      <w:r w:rsidR="00DC33CE">
        <w:t xml:space="preserve">         </w:t>
      </w:r>
      <w:r w:rsidR="006A33C2">
        <w:t xml:space="preserve"> </w:t>
      </w:r>
    </w:p>
    <w:p w14:paraId="423ECC75" w14:textId="77777777" w:rsidR="00D6503D" w:rsidRDefault="00D6503D" w:rsidP="00530A31">
      <w:pPr>
        <w:pStyle w:val="Heading1"/>
        <w:jc w:val="center"/>
        <w:rPr>
          <w:b/>
          <w:bCs/>
          <w:szCs w:val="28"/>
        </w:rPr>
      </w:pPr>
    </w:p>
    <w:p w14:paraId="6D1A8F0B" w14:textId="46DAC60F" w:rsidR="00530A31" w:rsidRPr="00AA2A70" w:rsidRDefault="00DC33CE" w:rsidP="00530A31">
      <w:pPr>
        <w:pStyle w:val="Heading1"/>
        <w:jc w:val="center"/>
        <w:rPr>
          <w:b/>
          <w:bCs/>
          <w:szCs w:val="28"/>
        </w:rPr>
      </w:pPr>
      <w:r w:rsidRPr="00AA2A70">
        <w:rPr>
          <w:b/>
          <w:bCs/>
          <w:szCs w:val="28"/>
        </w:rPr>
        <w:t>THE ROYAL INSTITUTION OF NAVAL ARCHITECTS</w:t>
      </w:r>
    </w:p>
    <w:p w14:paraId="2EEE9321" w14:textId="77777777" w:rsidR="00530A31" w:rsidRPr="00AA2A70" w:rsidRDefault="00530A31" w:rsidP="00530A31">
      <w:pPr>
        <w:pStyle w:val="Heading1"/>
        <w:jc w:val="center"/>
        <w:rPr>
          <w:b/>
          <w:bCs/>
          <w:szCs w:val="28"/>
        </w:rPr>
      </w:pPr>
      <w:r w:rsidRPr="00AA2A70">
        <w:rPr>
          <w:b/>
          <w:bCs/>
          <w:szCs w:val="28"/>
        </w:rPr>
        <w:t>LONDON BRANCH</w:t>
      </w:r>
    </w:p>
    <w:p w14:paraId="118F35D4" w14:textId="6B76CB54" w:rsidR="00530A31" w:rsidRDefault="00530A31" w:rsidP="00530A31">
      <w:pPr>
        <w:pStyle w:val="Heading1"/>
        <w:jc w:val="center"/>
        <w:rPr>
          <w:b/>
          <w:bCs/>
          <w:szCs w:val="28"/>
        </w:rPr>
      </w:pPr>
      <w:r w:rsidRPr="00AA2A70">
        <w:rPr>
          <w:b/>
          <w:bCs/>
          <w:szCs w:val="28"/>
        </w:rPr>
        <w:t>PROGRAMME OF MEETINGS 20</w:t>
      </w:r>
      <w:r w:rsidR="00430A55">
        <w:rPr>
          <w:b/>
          <w:bCs/>
          <w:szCs w:val="28"/>
        </w:rPr>
        <w:t>2</w:t>
      </w:r>
      <w:r w:rsidR="00E05074">
        <w:rPr>
          <w:b/>
          <w:bCs/>
          <w:szCs w:val="28"/>
        </w:rPr>
        <w:t>6</w:t>
      </w:r>
      <w:r w:rsidRPr="00AA2A70">
        <w:rPr>
          <w:b/>
          <w:bCs/>
          <w:szCs w:val="28"/>
        </w:rPr>
        <w:t>-20</w:t>
      </w:r>
      <w:r w:rsidR="002B6B86" w:rsidRPr="00AA2A70">
        <w:rPr>
          <w:b/>
          <w:bCs/>
          <w:szCs w:val="28"/>
        </w:rPr>
        <w:t>2</w:t>
      </w:r>
      <w:r w:rsidR="00E05074">
        <w:rPr>
          <w:b/>
          <w:bCs/>
          <w:szCs w:val="28"/>
        </w:rPr>
        <w:t>7</w:t>
      </w:r>
    </w:p>
    <w:p w14:paraId="3E10BB84" w14:textId="0BC05B1B" w:rsidR="00121CEA" w:rsidRDefault="00530A31" w:rsidP="00530A31">
      <w:pPr>
        <w:pStyle w:val="Heading1"/>
      </w:pPr>
      <w:r>
        <w:rPr>
          <w:b/>
          <w:bCs/>
          <w:szCs w:val="28"/>
        </w:rPr>
        <w:tab/>
      </w:r>
      <w:r>
        <w:rPr>
          <w:b/>
          <w:bCs/>
          <w:szCs w:val="28"/>
        </w:rPr>
        <w:tab/>
      </w:r>
      <w:r>
        <w:rPr>
          <w:b/>
          <w:bCs/>
          <w:szCs w:val="28"/>
        </w:rPr>
        <w:tab/>
      </w:r>
      <w:r>
        <w:rPr>
          <w:b/>
          <w:bCs/>
          <w:szCs w:val="28"/>
        </w:rPr>
        <w:tab/>
      </w:r>
      <w:r>
        <w:rPr>
          <w:b/>
          <w:bCs/>
          <w:szCs w:val="28"/>
        </w:rPr>
        <w:tab/>
      </w:r>
      <w:r>
        <w:rPr>
          <w:b/>
          <w:bCs/>
          <w:szCs w:val="28"/>
        </w:rPr>
        <w:tab/>
      </w:r>
      <w:r>
        <w:rPr>
          <w:b/>
          <w:bCs/>
          <w:szCs w:val="28"/>
        </w:rPr>
        <w:tab/>
      </w:r>
      <w:r>
        <w:rPr>
          <w:b/>
          <w:bCs/>
          <w:szCs w:val="28"/>
        </w:rPr>
        <w:tab/>
      </w:r>
      <w:r>
        <w:rPr>
          <w:b/>
          <w:bCs/>
          <w:szCs w:val="28"/>
        </w:rPr>
        <w:tab/>
      </w:r>
      <w:r>
        <w:rPr>
          <w:b/>
          <w:bCs/>
          <w:szCs w:val="28"/>
        </w:rPr>
        <w:tab/>
      </w:r>
      <w:r>
        <w:rPr>
          <w:b/>
          <w:bCs/>
          <w:szCs w:val="28"/>
        </w:rPr>
        <w:tab/>
      </w:r>
      <w:r>
        <w:rPr>
          <w:b/>
          <w:bCs/>
          <w:szCs w:val="28"/>
        </w:rPr>
        <w:tab/>
      </w:r>
      <w:r w:rsidR="002059C8">
        <w:rPr>
          <w:b/>
          <w:bCs/>
          <w:szCs w:val="28"/>
        </w:rPr>
        <w:t xml:space="preserve"> </w:t>
      </w: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3969"/>
        <w:gridCol w:w="3261"/>
        <w:gridCol w:w="1701"/>
      </w:tblGrid>
      <w:tr w:rsidR="00AB1366" w:rsidRPr="00530A31" w14:paraId="13D1C9CC" w14:textId="77777777" w:rsidTr="009F23B0">
        <w:trPr>
          <w:trHeight w:val="510"/>
        </w:trPr>
        <w:tc>
          <w:tcPr>
            <w:tcW w:w="1701" w:type="dxa"/>
            <w:tcBorders>
              <w:bottom w:val="single" w:sz="4" w:space="0" w:color="auto"/>
            </w:tcBorders>
            <w:shd w:val="clear" w:color="auto" w:fill="FFFF99"/>
          </w:tcPr>
          <w:p w14:paraId="22F684F5" w14:textId="77777777" w:rsidR="00AB1366" w:rsidRPr="00530A31" w:rsidRDefault="00AB136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0" w:name="_Hlk210642954"/>
            <w:r w:rsidRPr="00530A31">
              <w:rPr>
                <w:rFonts w:ascii="Arial" w:hAnsi="Arial" w:cs="Arial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3969" w:type="dxa"/>
            <w:shd w:val="clear" w:color="auto" w:fill="FFFF99"/>
          </w:tcPr>
          <w:p w14:paraId="665761D9" w14:textId="77777777" w:rsidR="00AB1366" w:rsidRPr="00530A31" w:rsidRDefault="00AB136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30A31">
              <w:rPr>
                <w:rFonts w:ascii="Arial" w:hAnsi="Arial" w:cs="Arial"/>
                <w:b/>
                <w:bCs/>
                <w:sz w:val="22"/>
                <w:szCs w:val="22"/>
              </w:rPr>
              <w:t>Title</w:t>
            </w:r>
          </w:p>
        </w:tc>
        <w:tc>
          <w:tcPr>
            <w:tcW w:w="3261" w:type="dxa"/>
            <w:shd w:val="clear" w:color="auto" w:fill="FFFF99"/>
          </w:tcPr>
          <w:p w14:paraId="4151C089" w14:textId="77777777" w:rsidR="00AB1366" w:rsidRPr="00530A31" w:rsidRDefault="00AB136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30A31">
              <w:rPr>
                <w:rFonts w:ascii="Arial" w:hAnsi="Arial" w:cs="Arial"/>
                <w:b/>
                <w:bCs/>
                <w:sz w:val="22"/>
                <w:szCs w:val="22"/>
              </w:rPr>
              <w:t>Speaker</w:t>
            </w:r>
          </w:p>
        </w:tc>
        <w:tc>
          <w:tcPr>
            <w:tcW w:w="1701" w:type="dxa"/>
            <w:shd w:val="clear" w:color="auto" w:fill="FFFF99"/>
          </w:tcPr>
          <w:p w14:paraId="78542786" w14:textId="77777777" w:rsidR="00AB1366" w:rsidRPr="00C66738" w:rsidRDefault="00AB136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66738">
              <w:rPr>
                <w:rFonts w:ascii="Arial" w:hAnsi="Arial" w:cs="Arial"/>
                <w:b/>
                <w:bCs/>
                <w:sz w:val="22"/>
                <w:szCs w:val="22"/>
              </w:rPr>
              <w:t>Venue</w:t>
            </w:r>
          </w:p>
        </w:tc>
      </w:tr>
      <w:tr w:rsidR="00AB1366" w:rsidRPr="00530A31" w14:paraId="2D9781EC" w14:textId="77777777" w:rsidTr="009F23B0">
        <w:trPr>
          <w:trHeight w:val="339"/>
        </w:trPr>
        <w:tc>
          <w:tcPr>
            <w:tcW w:w="1701" w:type="dxa"/>
            <w:shd w:val="clear" w:color="auto" w:fill="FF99CC"/>
          </w:tcPr>
          <w:p w14:paraId="72376389" w14:textId="23DA3FEF" w:rsidR="00AB1366" w:rsidRPr="00530A31" w:rsidRDefault="00AB1366" w:rsidP="006E5CE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30A31">
              <w:rPr>
                <w:rFonts w:ascii="Arial" w:hAnsi="Arial" w:cs="Arial"/>
                <w:b/>
                <w:bCs/>
                <w:sz w:val="22"/>
                <w:szCs w:val="22"/>
              </w:rPr>
              <w:t>20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D34E10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969" w:type="dxa"/>
            <w:shd w:val="clear" w:color="auto" w:fill="FF99CC"/>
          </w:tcPr>
          <w:p w14:paraId="51F26319" w14:textId="77777777" w:rsidR="00AB1366" w:rsidRPr="00530A31" w:rsidRDefault="00AB136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FF99CC"/>
          </w:tcPr>
          <w:p w14:paraId="5AD09850" w14:textId="77777777" w:rsidR="00AB1366" w:rsidRPr="00530A31" w:rsidRDefault="00AB136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F99CC"/>
          </w:tcPr>
          <w:p w14:paraId="0F7013ED" w14:textId="77777777" w:rsidR="00AB1366" w:rsidRPr="00530A31" w:rsidRDefault="00AB136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6F16" w:rsidRPr="00530A31" w14:paraId="12AD7EB9" w14:textId="77777777" w:rsidTr="009F23B0">
        <w:trPr>
          <w:trHeight w:val="510"/>
        </w:trPr>
        <w:tc>
          <w:tcPr>
            <w:tcW w:w="1701" w:type="dxa"/>
          </w:tcPr>
          <w:p w14:paraId="54886A1E" w14:textId="4E336801" w:rsidR="003A6F16" w:rsidRPr="00D401A2" w:rsidRDefault="00AC21BA" w:rsidP="003A6F16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Wednesday</w:t>
            </w:r>
          </w:p>
          <w:p w14:paraId="310498E9" w14:textId="795F3DAE" w:rsidR="003A6F16" w:rsidRPr="00D401A2" w:rsidRDefault="002F3AAF" w:rsidP="003A6F16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9 September</w:t>
            </w:r>
          </w:p>
        </w:tc>
        <w:tc>
          <w:tcPr>
            <w:tcW w:w="3969" w:type="dxa"/>
          </w:tcPr>
          <w:p w14:paraId="186AE615" w14:textId="2DD4D6F5" w:rsidR="003A6F16" w:rsidRPr="00F677D8" w:rsidRDefault="000937A5" w:rsidP="003A6F16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0937A5">
              <w:rPr>
                <w:rFonts w:ascii="Arial" w:hAnsi="Arial" w:cs="Arial"/>
                <w:bCs/>
                <w:sz w:val="22"/>
                <w:szCs w:val="22"/>
              </w:rPr>
              <w:t xml:space="preserve">Risks of Major and Complex Oil &amp; Gas Projects from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a </w:t>
            </w:r>
            <w:r w:rsidRPr="000937A5">
              <w:rPr>
                <w:rFonts w:ascii="Arial" w:hAnsi="Arial" w:cs="Arial"/>
                <w:bCs/>
                <w:sz w:val="22"/>
                <w:szCs w:val="22"/>
              </w:rPr>
              <w:t>MWS (Marine Warranty Survey) Perspective</w:t>
            </w:r>
          </w:p>
        </w:tc>
        <w:tc>
          <w:tcPr>
            <w:tcW w:w="3261" w:type="dxa"/>
          </w:tcPr>
          <w:p w14:paraId="14E33568" w14:textId="77777777" w:rsidR="00305BB3" w:rsidRDefault="00751D63" w:rsidP="003A6F16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Sritama Sarkar</w:t>
            </w:r>
          </w:p>
          <w:p w14:paraId="7E82A8EC" w14:textId="54869CEB" w:rsidR="00751D63" w:rsidRPr="00C61FE2" w:rsidRDefault="00751D63" w:rsidP="003A6F16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ABL</w:t>
            </w:r>
          </w:p>
        </w:tc>
        <w:tc>
          <w:tcPr>
            <w:tcW w:w="1701" w:type="dxa"/>
          </w:tcPr>
          <w:p w14:paraId="75975D64" w14:textId="5EDE4CFD" w:rsidR="003A6F16" w:rsidRPr="00D401A2" w:rsidRDefault="00EC3637" w:rsidP="003A6F16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ABL</w:t>
            </w:r>
          </w:p>
        </w:tc>
      </w:tr>
      <w:tr w:rsidR="00EE2008" w:rsidRPr="00530A31" w14:paraId="080569B0" w14:textId="77777777" w:rsidTr="009F23B0">
        <w:trPr>
          <w:trHeight w:val="510"/>
        </w:trPr>
        <w:tc>
          <w:tcPr>
            <w:tcW w:w="1701" w:type="dxa"/>
          </w:tcPr>
          <w:p w14:paraId="1472F061" w14:textId="77777777" w:rsidR="00EE2008" w:rsidRDefault="00EE2008" w:rsidP="00EE2008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Wednesday</w:t>
            </w:r>
          </w:p>
          <w:p w14:paraId="5E44C6A4" w14:textId="76BC979D" w:rsidR="00EE2008" w:rsidRDefault="0064098C" w:rsidP="00EE2008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7 October</w:t>
            </w:r>
          </w:p>
        </w:tc>
        <w:tc>
          <w:tcPr>
            <w:tcW w:w="3969" w:type="dxa"/>
          </w:tcPr>
          <w:p w14:paraId="0F856623" w14:textId="47F23340" w:rsidR="00EE2008" w:rsidRPr="00155855" w:rsidRDefault="00EC5BC9" w:rsidP="00EE2008">
            <w:pPr>
              <w:rPr>
                <w:rFonts w:ascii="Arial" w:hAnsi="Arial" w:cs="Arial"/>
                <w:bCs/>
                <w:color w:val="EE0000"/>
                <w:sz w:val="22"/>
                <w:szCs w:val="22"/>
              </w:rPr>
            </w:pPr>
            <w:r w:rsidRPr="00EC5BC9">
              <w:rPr>
                <w:rFonts w:ascii="Arial" w:hAnsi="Arial" w:cs="Arial"/>
                <w:bCs/>
                <w:sz w:val="22"/>
                <w:szCs w:val="22"/>
              </w:rPr>
              <w:t>Safe Havens for Ammonia Fuelled Ships</w:t>
            </w:r>
          </w:p>
        </w:tc>
        <w:tc>
          <w:tcPr>
            <w:tcW w:w="3261" w:type="dxa"/>
          </w:tcPr>
          <w:p w14:paraId="740863BD" w14:textId="77777777" w:rsidR="00565E70" w:rsidRPr="00A66239" w:rsidRDefault="00DB35AE" w:rsidP="00EE200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66239">
              <w:rPr>
                <w:rFonts w:ascii="Arial" w:hAnsi="Arial" w:cs="Arial"/>
                <w:bCs/>
                <w:sz w:val="22"/>
                <w:szCs w:val="22"/>
              </w:rPr>
              <w:t>Jonathan Bolton</w:t>
            </w:r>
          </w:p>
          <w:p w14:paraId="0BABF70E" w14:textId="708EA688" w:rsidR="00DB35AE" w:rsidRPr="00A31323" w:rsidRDefault="00DB35AE" w:rsidP="00EE200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66239">
              <w:rPr>
                <w:rFonts w:ascii="Arial" w:hAnsi="Arial" w:cs="Arial"/>
                <w:bCs/>
                <w:sz w:val="22"/>
                <w:szCs w:val="22"/>
              </w:rPr>
              <w:t>Lloyds Register</w:t>
            </w:r>
          </w:p>
        </w:tc>
        <w:tc>
          <w:tcPr>
            <w:tcW w:w="1701" w:type="dxa"/>
          </w:tcPr>
          <w:p w14:paraId="5F317940" w14:textId="4212F34E" w:rsidR="00EE2008" w:rsidRDefault="00F41F02" w:rsidP="00EE2008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ABL</w:t>
            </w:r>
          </w:p>
        </w:tc>
      </w:tr>
      <w:tr w:rsidR="00587C03" w:rsidRPr="00530A31" w14:paraId="48AFF881" w14:textId="77777777" w:rsidTr="009F23B0">
        <w:trPr>
          <w:trHeight w:val="510"/>
        </w:trPr>
        <w:tc>
          <w:tcPr>
            <w:tcW w:w="1701" w:type="dxa"/>
          </w:tcPr>
          <w:p w14:paraId="4157EC87" w14:textId="77777777" w:rsidR="00587C03" w:rsidRDefault="0028687F" w:rsidP="00EE2008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Thursday</w:t>
            </w:r>
          </w:p>
          <w:p w14:paraId="5ADA5D5E" w14:textId="46D741FD" w:rsidR="0028687F" w:rsidRDefault="0028687F" w:rsidP="00EE2008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22 October </w:t>
            </w:r>
          </w:p>
        </w:tc>
        <w:tc>
          <w:tcPr>
            <w:tcW w:w="3969" w:type="dxa"/>
          </w:tcPr>
          <w:p w14:paraId="142CBE48" w14:textId="77777777" w:rsidR="00587C03" w:rsidRDefault="0028687F" w:rsidP="00EE2008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London Branch Social</w:t>
            </w:r>
          </w:p>
          <w:p w14:paraId="063CCDAC" w14:textId="1E4D7483" w:rsidR="00913176" w:rsidRPr="00EC5BC9" w:rsidRDefault="00913176" w:rsidP="00EE2008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6pm – 8pm</w:t>
            </w:r>
          </w:p>
        </w:tc>
        <w:tc>
          <w:tcPr>
            <w:tcW w:w="3261" w:type="dxa"/>
          </w:tcPr>
          <w:p w14:paraId="65AAEFE3" w14:textId="073C675F" w:rsidR="00587C03" w:rsidRDefault="0028687F" w:rsidP="00EE2008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---</w:t>
            </w:r>
          </w:p>
        </w:tc>
        <w:tc>
          <w:tcPr>
            <w:tcW w:w="1701" w:type="dxa"/>
          </w:tcPr>
          <w:p w14:paraId="69C1BE57" w14:textId="64E78734" w:rsidR="00587C03" w:rsidRDefault="00884C6C" w:rsidP="00EE2008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Tank &amp; Paddle</w:t>
            </w:r>
          </w:p>
        </w:tc>
      </w:tr>
      <w:tr w:rsidR="00BB767F" w:rsidRPr="00530A31" w14:paraId="0F484828" w14:textId="77777777" w:rsidTr="009F23B0">
        <w:trPr>
          <w:trHeight w:val="510"/>
        </w:trPr>
        <w:tc>
          <w:tcPr>
            <w:tcW w:w="1701" w:type="dxa"/>
          </w:tcPr>
          <w:p w14:paraId="58D0E6B1" w14:textId="128BFD26" w:rsidR="00BB767F" w:rsidRDefault="00B804CB" w:rsidP="003A6F16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Wednesday</w:t>
            </w:r>
          </w:p>
          <w:p w14:paraId="6C94FF29" w14:textId="71A3525B" w:rsidR="00BB767F" w:rsidRDefault="00D70B6B" w:rsidP="003A6F16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18</w:t>
            </w:r>
            <w:r w:rsidR="00BF5C9A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BB767F">
              <w:rPr>
                <w:rFonts w:ascii="Arial" w:hAnsi="Arial" w:cs="Arial"/>
                <w:bCs/>
                <w:sz w:val="22"/>
                <w:szCs w:val="22"/>
              </w:rPr>
              <w:t>November</w:t>
            </w:r>
          </w:p>
        </w:tc>
        <w:tc>
          <w:tcPr>
            <w:tcW w:w="3969" w:type="dxa"/>
          </w:tcPr>
          <w:p w14:paraId="2B0DB72A" w14:textId="02616A66" w:rsidR="00BB767F" w:rsidRDefault="00F36B23" w:rsidP="003A6F16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F36B23">
              <w:rPr>
                <w:rFonts w:ascii="Arial" w:hAnsi="Arial" w:cs="Arial"/>
                <w:bCs/>
                <w:sz w:val="22"/>
                <w:szCs w:val="22"/>
              </w:rPr>
              <w:t>Time-domain Motion and Loading Analysis for Naval Architects</w:t>
            </w:r>
          </w:p>
        </w:tc>
        <w:tc>
          <w:tcPr>
            <w:tcW w:w="3261" w:type="dxa"/>
          </w:tcPr>
          <w:p w14:paraId="1246993D" w14:textId="23B7E7BD" w:rsidR="00BB767F" w:rsidRDefault="00F36B23" w:rsidP="003A6F16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Alwyn </w:t>
            </w:r>
            <w:r w:rsidR="00030EC4">
              <w:rPr>
                <w:rFonts w:ascii="Arial" w:hAnsi="Arial" w:cs="Arial"/>
                <w:bCs/>
                <w:sz w:val="22"/>
                <w:szCs w:val="22"/>
              </w:rPr>
              <w:t>Mc</w:t>
            </w:r>
            <w:r w:rsidR="00C4252B">
              <w:rPr>
                <w:rFonts w:ascii="Arial" w:hAnsi="Arial" w:cs="Arial"/>
                <w:bCs/>
                <w:sz w:val="22"/>
                <w:szCs w:val="22"/>
              </w:rPr>
              <w:t>l</w:t>
            </w:r>
            <w:r w:rsidR="00030EC4">
              <w:rPr>
                <w:rFonts w:ascii="Arial" w:hAnsi="Arial" w:cs="Arial"/>
                <w:bCs/>
                <w:sz w:val="22"/>
                <w:szCs w:val="22"/>
              </w:rPr>
              <w:t>eary</w:t>
            </w:r>
          </w:p>
          <w:p w14:paraId="4838960E" w14:textId="4F5E9B04" w:rsidR="00030EC4" w:rsidRDefault="00030EC4" w:rsidP="003A6F16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BP</w:t>
            </w:r>
          </w:p>
        </w:tc>
        <w:tc>
          <w:tcPr>
            <w:tcW w:w="1701" w:type="dxa"/>
          </w:tcPr>
          <w:p w14:paraId="3DE18216" w14:textId="23C3AA46" w:rsidR="00BB767F" w:rsidRDefault="00030EC4" w:rsidP="00BB767F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RINA</w:t>
            </w:r>
            <w:r w:rsidR="005F4079">
              <w:rPr>
                <w:rFonts w:ascii="Arial" w:hAnsi="Arial" w:cs="Arial"/>
                <w:bCs/>
                <w:sz w:val="22"/>
                <w:szCs w:val="22"/>
              </w:rPr>
              <w:t xml:space="preserve"> HQ</w:t>
            </w:r>
          </w:p>
        </w:tc>
      </w:tr>
      <w:tr w:rsidR="000F7DAE" w:rsidRPr="00530A31" w14:paraId="3B4779CF" w14:textId="77777777" w:rsidTr="009F23B0">
        <w:trPr>
          <w:trHeight w:val="510"/>
        </w:trPr>
        <w:tc>
          <w:tcPr>
            <w:tcW w:w="1701" w:type="dxa"/>
          </w:tcPr>
          <w:p w14:paraId="592C6569" w14:textId="77777777" w:rsidR="000F7DAE" w:rsidRDefault="000F7DAE" w:rsidP="000F7DAE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Wednesday</w:t>
            </w:r>
          </w:p>
          <w:p w14:paraId="376BD011" w14:textId="5BA7992A" w:rsidR="000F7DAE" w:rsidRDefault="000F7DAE" w:rsidP="000F7DAE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 December</w:t>
            </w:r>
          </w:p>
        </w:tc>
        <w:tc>
          <w:tcPr>
            <w:tcW w:w="3969" w:type="dxa"/>
          </w:tcPr>
          <w:p w14:paraId="3E19DE6A" w14:textId="37C5CD6F" w:rsidR="000F7DAE" w:rsidRDefault="000F7DAE" w:rsidP="000F7DAE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FE7218">
              <w:rPr>
                <w:rFonts w:ascii="Arial" w:hAnsi="Arial" w:cs="Arial"/>
                <w:bCs/>
                <w:sz w:val="22"/>
                <w:szCs w:val="22"/>
              </w:rPr>
              <w:t>Floating Wind Bankability: Technical Risks and Investment Readiness</w:t>
            </w:r>
          </w:p>
        </w:tc>
        <w:tc>
          <w:tcPr>
            <w:tcW w:w="3261" w:type="dxa"/>
          </w:tcPr>
          <w:p w14:paraId="3A67001A" w14:textId="77777777" w:rsidR="000F7DAE" w:rsidRDefault="000F7DAE" w:rsidP="000F7DAE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Daniele Caruso</w:t>
            </w:r>
          </w:p>
          <w:p w14:paraId="017651DE" w14:textId="1C7BCB0D" w:rsidR="000F7DAE" w:rsidRDefault="000F7DAE" w:rsidP="000F7DAE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NADARA</w:t>
            </w:r>
          </w:p>
        </w:tc>
        <w:tc>
          <w:tcPr>
            <w:tcW w:w="1701" w:type="dxa"/>
          </w:tcPr>
          <w:p w14:paraId="332F5E75" w14:textId="542970E3" w:rsidR="000F7DAE" w:rsidRDefault="000F7DAE" w:rsidP="000F7DAE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Webinar</w:t>
            </w:r>
          </w:p>
        </w:tc>
      </w:tr>
      <w:tr w:rsidR="00AB1366" w:rsidRPr="00530A31" w14:paraId="1F69391A" w14:textId="77777777" w:rsidTr="009F23B0">
        <w:trPr>
          <w:trHeight w:val="399"/>
        </w:trPr>
        <w:tc>
          <w:tcPr>
            <w:tcW w:w="1701" w:type="dxa"/>
            <w:shd w:val="clear" w:color="auto" w:fill="FF99CC"/>
          </w:tcPr>
          <w:p w14:paraId="3C73A5B8" w14:textId="78FDA8D3" w:rsidR="00AB1366" w:rsidRPr="00530A31" w:rsidRDefault="00AB1366" w:rsidP="004D5C8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30A31">
              <w:rPr>
                <w:rFonts w:ascii="Arial" w:hAnsi="Arial" w:cs="Arial"/>
                <w:b/>
                <w:bCs/>
                <w:sz w:val="22"/>
                <w:szCs w:val="22"/>
              </w:rPr>
              <w:t>20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D34E10">
              <w:rPr>
                <w:rFonts w:ascii="Arial" w:hAnsi="Arial" w:cs="Arial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3969" w:type="dxa"/>
            <w:shd w:val="clear" w:color="auto" w:fill="FF99CC"/>
          </w:tcPr>
          <w:p w14:paraId="3BA96B3F" w14:textId="77777777" w:rsidR="00AB1366" w:rsidRPr="00530A31" w:rsidRDefault="00AB1366" w:rsidP="004D5C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FF99CC"/>
          </w:tcPr>
          <w:p w14:paraId="6D841CD6" w14:textId="77777777" w:rsidR="00AB1366" w:rsidRPr="00530A31" w:rsidRDefault="00AB1366" w:rsidP="004D5C8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F99CC"/>
          </w:tcPr>
          <w:p w14:paraId="00532C7E" w14:textId="77777777" w:rsidR="00AB1366" w:rsidRPr="00530A31" w:rsidRDefault="00AB1366" w:rsidP="004D5C8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45692" w:rsidRPr="00530A31" w14:paraId="5A02F5A8" w14:textId="77777777" w:rsidTr="009F23B0">
        <w:trPr>
          <w:trHeight w:val="510"/>
        </w:trPr>
        <w:tc>
          <w:tcPr>
            <w:tcW w:w="1701" w:type="dxa"/>
          </w:tcPr>
          <w:p w14:paraId="210B32A9" w14:textId="41CFBAC4" w:rsidR="00745692" w:rsidRDefault="00304C76" w:rsidP="00745692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Wednesday</w:t>
            </w:r>
          </w:p>
          <w:p w14:paraId="49D209EB" w14:textId="57B1EA83" w:rsidR="007E4741" w:rsidRPr="00607C75" w:rsidRDefault="00304C76" w:rsidP="00745692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</w:t>
            </w:r>
            <w:r w:rsidR="004A7800">
              <w:rPr>
                <w:rFonts w:ascii="Arial" w:hAnsi="Arial" w:cs="Arial"/>
                <w:bCs/>
                <w:sz w:val="22"/>
                <w:szCs w:val="22"/>
              </w:rPr>
              <w:t>3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January</w:t>
            </w:r>
          </w:p>
        </w:tc>
        <w:tc>
          <w:tcPr>
            <w:tcW w:w="3969" w:type="dxa"/>
          </w:tcPr>
          <w:p w14:paraId="19D35816" w14:textId="312A97B3" w:rsidR="00745692" w:rsidRPr="00745692" w:rsidRDefault="00482B19" w:rsidP="0074569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482B19">
              <w:rPr>
                <w:rFonts w:ascii="Arial" w:hAnsi="Arial" w:cs="Arial"/>
                <w:bCs/>
                <w:sz w:val="22"/>
                <w:szCs w:val="22"/>
              </w:rPr>
              <w:t>Response-Based Structural Assessment of Ships: Lloyd's Register's Direct Loading Analysis Procedure</w:t>
            </w:r>
          </w:p>
        </w:tc>
        <w:tc>
          <w:tcPr>
            <w:tcW w:w="3261" w:type="dxa"/>
          </w:tcPr>
          <w:p w14:paraId="36137111" w14:textId="77777777" w:rsidR="00BC348F" w:rsidRDefault="00252E23" w:rsidP="00745692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Cong Nguyen,</w:t>
            </w:r>
          </w:p>
          <w:p w14:paraId="4893728A" w14:textId="7E3A85F0" w:rsidR="00252E23" w:rsidRPr="00745692" w:rsidRDefault="00252E23" w:rsidP="00745692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L</w:t>
            </w:r>
            <w:r w:rsidR="003D6600">
              <w:rPr>
                <w:rFonts w:ascii="Arial" w:hAnsi="Arial" w:cs="Arial"/>
                <w:bCs/>
                <w:sz w:val="22"/>
                <w:szCs w:val="22"/>
              </w:rPr>
              <w:t xml:space="preserve">loyds </w:t>
            </w:r>
            <w:r>
              <w:rPr>
                <w:rFonts w:ascii="Arial" w:hAnsi="Arial" w:cs="Arial"/>
                <w:bCs/>
                <w:sz w:val="22"/>
                <w:szCs w:val="22"/>
              </w:rPr>
              <w:t>R</w:t>
            </w:r>
            <w:r w:rsidR="003D6600">
              <w:rPr>
                <w:rFonts w:ascii="Arial" w:hAnsi="Arial" w:cs="Arial"/>
                <w:bCs/>
                <w:sz w:val="22"/>
                <w:szCs w:val="22"/>
              </w:rPr>
              <w:t>egister</w:t>
            </w:r>
          </w:p>
        </w:tc>
        <w:tc>
          <w:tcPr>
            <w:tcW w:w="1701" w:type="dxa"/>
          </w:tcPr>
          <w:p w14:paraId="5B9DEFB9" w14:textId="23ACD870" w:rsidR="002F65BA" w:rsidRPr="00607C75" w:rsidRDefault="00252E23" w:rsidP="00745692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RINA HQ</w:t>
            </w:r>
          </w:p>
        </w:tc>
      </w:tr>
      <w:tr w:rsidR="00BA05E6" w:rsidRPr="00530A31" w14:paraId="6FEE76C7" w14:textId="77777777" w:rsidTr="009F23B0">
        <w:trPr>
          <w:trHeight w:val="510"/>
        </w:trPr>
        <w:tc>
          <w:tcPr>
            <w:tcW w:w="1701" w:type="dxa"/>
          </w:tcPr>
          <w:p w14:paraId="5617E681" w14:textId="2AAF2D1B" w:rsidR="00BA05E6" w:rsidRPr="00B07615" w:rsidRDefault="00BA05E6" w:rsidP="00BA05E6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Wednesday</w:t>
            </w:r>
          </w:p>
          <w:p w14:paraId="4568CCEA" w14:textId="53BFF2FF" w:rsidR="00BA05E6" w:rsidRPr="00B07615" w:rsidRDefault="00D159ED" w:rsidP="00BA05E6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3</w:t>
            </w:r>
            <w:r w:rsidR="00BA05E6" w:rsidRPr="00B07615">
              <w:rPr>
                <w:rFonts w:ascii="Arial" w:hAnsi="Arial" w:cs="Arial"/>
                <w:bCs/>
                <w:sz w:val="22"/>
                <w:szCs w:val="22"/>
              </w:rPr>
              <w:t xml:space="preserve"> February</w:t>
            </w:r>
          </w:p>
        </w:tc>
        <w:tc>
          <w:tcPr>
            <w:tcW w:w="3969" w:type="dxa"/>
          </w:tcPr>
          <w:p w14:paraId="15A1A4AE" w14:textId="79991803" w:rsidR="00830FFE" w:rsidRPr="00830FFE" w:rsidRDefault="00830FFE" w:rsidP="00830FFE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830FFE">
              <w:rPr>
                <w:rFonts w:ascii="Arial" w:hAnsi="Arial" w:cs="Arial"/>
                <w:bCs/>
                <w:sz w:val="22"/>
                <w:szCs w:val="22"/>
              </w:rPr>
              <w:t xml:space="preserve">The Conquest of the Sea (Part </w:t>
            </w:r>
            <w:r>
              <w:rPr>
                <w:rFonts w:ascii="Arial" w:hAnsi="Arial" w:cs="Arial"/>
                <w:bCs/>
                <w:sz w:val="22"/>
                <w:szCs w:val="22"/>
              </w:rPr>
              <w:t>4</w:t>
            </w:r>
            <w:r w:rsidRPr="00830FFE">
              <w:rPr>
                <w:rFonts w:ascii="Arial" w:hAnsi="Arial" w:cs="Arial"/>
                <w:bCs/>
                <w:sz w:val="22"/>
                <w:szCs w:val="22"/>
              </w:rPr>
              <w:t>):</w:t>
            </w:r>
          </w:p>
          <w:p w14:paraId="6089FD54" w14:textId="7537743C" w:rsidR="00BA05E6" w:rsidRPr="001309CE" w:rsidRDefault="00830FFE" w:rsidP="00830FFE">
            <w:pPr>
              <w:rPr>
                <w:rFonts w:ascii="Arial" w:hAnsi="Arial" w:cs="Arial"/>
                <w:bCs/>
                <w:color w:val="EE0000"/>
                <w:sz w:val="22"/>
                <w:szCs w:val="22"/>
              </w:rPr>
            </w:pPr>
            <w:r w:rsidRPr="00830FFE">
              <w:rPr>
                <w:rFonts w:ascii="Arial" w:hAnsi="Arial" w:cs="Arial"/>
                <w:bCs/>
                <w:sz w:val="22"/>
                <w:szCs w:val="22"/>
              </w:rPr>
              <w:t>The Naval Architects and Marine Engineers behind the success</w:t>
            </w:r>
          </w:p>
        </w:tc>
        <w:tc>
          <w:tcPr>
            <w:tcW w:w="3261" w:type="dxa"/>
          </w:tcPr>
          <w:p w14:paraId="6B54DBC4" w14:textId="77777777" w:rsidR="0073107F" w:rsidRPr="0073107F" w:rsidRDefault="0073107F" w:rsidP="0073107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73107F">
              <w:rPr>
                <w:rFonts w:ascii="Arial" w:hAnsi="Arial" w:cs="Arial"/>
                <w:bCs/>
                <w:sz w:val="22"/>
                <w:szCs w:val="22"/>
              </w:rPr>
              <w:t>Dr. Rodrigo Perez Fernandez</w:t>
            </w:r>
          </w:p>
          <w:p w14:paraId="2D3A9A24" w14:textId="317FEF75" w:rsidR="00BA05E6" w:rsidRPr="001309CE" w:rsidRDefault="0073107F" w:rsidP="0073107F">
            <w:pPr>
              <w:rPr>
                <w:rFonts w:ascii="Arial" w:hAnsi="Arial" w:cs="Arial"/>
                <w:bCs/>
                <w:color w:val="EE0000"/>
                <w:sz w:val="22"/>
                <w:szCs w:val="22"/>
              </w:rPr>
            </w:pPr>
            <w:r w:rsidRPr="0073107F">
              <w:rPr>
                <w:rFonts w:ascii="Arial" w:hAnsi="Arial" w:cs="Arial"/>
                <w:bCs/>
                <w:sz w:val="22"/>
                <w:szCs w:val="22"/>
              </w:rPr>
              <w:t>SIEMENS</w:t>
            </w:r>
          </w:p>
        </w:tc>
        <w:tc>
          <w:tcPr>
            <w:tcW w:w="1701" w:type="dxa"/>
          </w:tcPr>
          <w:p w14:paraId="3C381C16" w14:textId="6323AAEB" w:rsidR="00BA05E6" w:rsidRPr="002F65BA" w:rsidRDefault="00EC3637" w:rsidP="00BA05E6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Webinar</w:t>
            </w:r>
          </w:p>
        </w:tc>
      </w:tr>
      <w:tr w:rsidR="004D6915" w:rsidRPr="00530A31" w14:paraId="201CB1CD" w14:textId="77777777" w:rsidTr="001E638A">
        <w:trPr>
          <w:trHeight w:val="510"/>
        </w:trPr>
        <w:tc>
          <w:tcPr>
            <w:tcW w:w="1701" w:type="dxa"/>
          </w:tcPr>
          <w:p w14:paraId="0B0B17B5" w14:textId="755C1D3F" w:rsidR="004D6915" w:rsidRPr="00CE6295" w:rsidRDefault="004D6915" w:rsidP="004D6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CE6295">
              <w:rPr>
                <w:rFonts w:ascii="Arial" w:hAnsi="Arial" w:cs="Arial"/>
                <w:bCs/>
                <w:sz w:val="22"/>
                <w:szCs w:val="22"/>
              </w:rPr>
              <w:t>Wednesday</w:t>
            </w:r>
          </w:p>
          <w:p w14:paraId="2D85BCE0" w14:textId="0F261BEA" w:rsidR="004D6915" w:rsidRPr="00CE6295" w:rsidRDefault="004D6915" w:rsidP="004D6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CE6295">
              <w:rPr>
                <w:rFonts w:ascii="Arial" w:hAnsi="Arial" w:cs="Arial"/>
                <w:bCs/>
                <w:sz w:val="22"/>
                <w:szCs w:val="22"/>
              </w:rPr>
              <w:t>3 March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BA873" w14:textId="6F3B4ADC" w:rsidR="004D6915" w:rsidRPr="00CE6295" w:rsidRDefault="004D6915" w:rsidP="004D6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CE6295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Maritime Decarbonisation and the Low-to-Zero Carbon Fuel Challenges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3D87A" w14:textId="4C70351A" w:rsidR="004D6915" w:rsidRPr="00CE6295" w:rsidRDefault="004D6915" w:rsidP="004D6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CE6295">
              <w:rPr>
                <w:rFonts w:ascii="Arial" w:hAnsi="Arial" w:cs="Arial"/>
                <w:bCs/>
                <w:sz w:val="22"/>
                <w:szCs w:val="22"/>
              </w:rPr>
              <w:t>Steve Bee,</w:t>
            </w:r>
          </w:p>
          <w:p w14:paraId="1A6A4422" w14:textId="1E849238" w:rsidR="004D6915" w:rsidRPr="00CE6295" w:rsidRDefault="004D6915" w:rsidP="004D6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CE6295">
              <w:rPr>
                <w:rFonts w:ascii="Arial" w:hAnsi="Arial" w:cs="Arial"/>
                <w:bCs/>
                <w:sz w:val="22"/>
                <w:szCs w:val="22"/>
              </w:rPr>
              <w:t>VPS, UK</w:t>
            </w:r>
          </w:p>
        </w:tc>
        <w:tc>
          <w:tcPr>
            <w:tcW w:w="1701" w:type="dxa"/>
          </w:tcPr>
          <w:p w14:paraId="79C485AB" w14:textId="78C1693D" w:rsidR="004D6915" w:rsidRPr="00CE6295" w:rsidRDefault="00757EA8" w:rsidP="004D691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CE6295">
              <w:rPr>
                <w:rFonts w:ascii="Arial" w:hAnsi="Arial" w:cs="Arial"/>
                <w:bCs/>
                <w:sz w:val="22"/>
                <w:szCs w:val="22"/>
              </w:rPr>
              <w:t>RINA HQ</w:t>
            </w:r>
          </w:p>
        </w:tc>
      </w:tr>
      <w:tr w:rsidR="00BA05E6" w:rsidRPr="00530A31" w14:paraId="54500DEE" w14:textId="77777777" w:rsidTr="009F23B0">
        <w:trPr>
          <w:trHeight w:val="510"/>
        </w:trPr>
        <w:tc>
          <w:tcPr>
            <w:tcW w:w="1701" w:type="dxa"/>
          </w:tcPr>
          <w:p w14:paraId="113B2E0E" w14:textId="657889B1" w:rsidR="00BA05E6" w:rsidRPr="00013747" w:rsidRDefault="00BA05E6" w:rsidP="00BA05E6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Wednesday</w:t>
            </w:r>
          </w:p>
          <w:p w14:paraId="29A4B7C4" w14:textId="6806785E" w:rsidR="00BA05E6" w:rsidRDefault="003B2354" w:rsidP="00BA05E6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7</w:t>
            </w:r>
            <w:r w:rsidR="00BA05E6" w:rsidRPr="00013747">
              <w:rPr>
                <w:rFonts w:ascii="Arial" w:hAnsi="Arial" w:cs="Arial"/>
                <w:bCs/>
                <w:sz w:val="22"/>
                <w:szCs w:val="22"/>
              </w:rPr>
              <w:t xml:space="preserve"> April</w:t>
            </w:r>
          </w:p>
        </w:tc>
        <w:tc>
          <w:tcPr>
            <w:tcW w:w="3969" w:type="dxa"/>
          </w:tcPr>
          <w:p w14:paraId="2F2AB278" w14:textId="6501D60F" w:rsidR="00BA05E6" w:rsidRPr="007F3C9F" w:rsidRDefault="00BA4B3E" w:rsidP="00BA05E6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BA4B3E">
              <w:rPr>
                <w:rFonts w:ascii="Arial" w:hAnsi="Arial" w:cs="Arial"/>
                <w:bCs/>
                <w:sz w:val="22"/>
                <w:szCs w:val="22"/>
              </w:rPr>
              <w:t xml:space="preserve">Managing Construction Risks for FSRU Jetties: Insights from </w:t>
            </w:r>
            <w:r w:rsidR="00774BBF">
              <w:rPr>
                <w:rFonts w:ascii="Arial" w:hAnsi="Arial" w:cs="Arial"/>
                <w:bCs/>
                <w:sz w:val="22"/>
                <w:szCs w:val="22"/>
              </w:rPr>
              <w:t xml:space="preserve">a </w:t>
            </w:r>
            <w:r w:rsidRPr="00BA4B3E">
              <w:rPr>
                <w:rFonts w:ascii="Arial" w:hAnsi="Arial" w:cs="Arial"/>
                <w:bCs/>
                <w:sz w:val="22"/>
                <w:szCs w:val="22"/>
              </w:rPr>
              <w:t>Marine Warranty Survey Practice</w:t>
            </w:r>
          </w:p>
        </w:tc>
        <w:tc>
          <w:tcPr>
            <w:tcW w:w="3261" w:type="dxa"/>
          </w:tcPr>
          <w:p w14:paraId="40AD09E9" w14:textId="77777777" w:rsidR="00BA05E6" w:rsidRDefault="00D53185" w:rsidP="00BA05E6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Sritama Sarkar</w:t>
            </w:r>
          </w:p>
          <w:p w14:paraId="140D7E63" w14:textId="4EDC1941" w:rsidR="00D53185" w:rsidRPr="009F23B0" w:rsidRDefault="00D53185" w:rsidP="00BA05E6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ABL</w:t>
            </w:r>
          </w:p>
        </w:tc>
        <w:tc>
          <w:tcPr>
            <w:tcW w:w="1701" w:type="dxa"/>
          </w:tcPr>
          <w:p w14:paraId="64B658CE" w14:textId="29064518" w:rsidR="00BA05E6" w:rsidRPr="00927D2B" w:rsidRDefault="00EC3637" w:rsidP="00BA05E6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ABL</w:t>
            </w:r>
          </w:p>
        </w:tc>
      </w:tr>
      <w:tr w:rsidR="00560954" w:rsidRPr="00530A31" w14:paraId="1F1607CB" w14:textId="77777777" w:rsidTr="009F23B0">
        <w:trPr>
          <w:trHeight w:val="510"/>
        </w:trPr>
        <w:tc>
          <w:tcPr>
            <w:tcW w:w="1701" w:type="dxa"/>
          </w:tcPr>
          <w:p w14:paraId="306A25B9" w14:textId="77777777" w:rsidR="00560954" w:rsidRPr="0067603F" w:rsidRDefault="00560954" w:rsidP="00560954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Wednesday</w:t>
            </w:r>
          </w:p>
          <w:p w14:paraId="6D17E40F" w14:textId="7335F4AF" w:rsidR="00560954" w:rsidRDefault="00560954" w:rsidP="00560954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5</w:t>
            </w:r>
            <w:r w:rsidRPr="0067603F">
              <w:rPr>
                <w:rFonts w:ascii="Arial" w:hAnsi="Arial" w:cs="Arial"/>
                <w:bCs/>
                <w:sz w:val="22"/>
                <w:szCs w:val="22"/>
              </w:rPr>
              <w:t xml:space="preserve"> May</w:t>
            </w:r>
          </w:p>
        </w:tc>
        <w:tc>
          <w:tcPr>
            <w:tcW w:w="3969" w:type="dxa"/>
          </w:tcPr>
          <w:p w14:paraId="4894FEF9" w14:textId="492B82B9" w:rsidR="00560954" w:rsidRPr="00FE7218" w:rsidRDefault="00560954" w:rsidP="00560954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9B6895">
              <w:rPr>
                <w:rFonts w:ascii="Arial" w:hAnsi="Arial" w:cs="Arial"/>
                <w:bCs/>
                <w:sz w:val="22"/>
                <w:szCs w:val="22"/>
              </w:rPr>
              <w:t>C</w:t>
            </w:r>
            <w:r>
              <w:rPr>
                <w:rFonts w:ascii="Arial" w:hAnsi="Arial" w:cs="Arial"/>
                <w:bCs/>
                <w:sz w:val="22"/>
                <w:szCs w:val="22"/>
              </w:rPr>
              <w:t>an we</w:t>
            </w:r>
            <w:r w:rsidRPr="009B6895">
              <w:rPr>
                <w:rFonts w:ascii="Arial" w:hAnsi="Arial" w:cs="Arial"/>
                <w:bCs/>
                <w:sz w:val="22"/>
                <w:szCs w:val="22"/>
              </w:rPr>
              <w:t xml:space="preserve"> A</w:t>
            </w:r>
            <w:r>
              <w:rPr>
                <w:rFonts w:ascii="Arial" w:hAnsi="Arial" w:cs="Arial"/>
                <w:bCs/>
                <w:sz w:val="22"/>
                <w:szCs w:val="22"/>
              </w:rPr>
              <w:t>ssess</w:t>
            </w:r>
            <w:r w:rsidRPr="009B6895">
              <w:rPr>
                <w:rFonts w:ascii="Arial" w:hAnsi="Arial" w:cs="Arial"/>
                <w:bCs/>
                <w:sz w:val="22"/>
                <w:szCs w:val="22"/>
              </w:rPr>
              <w:t xml:space="preserve"> E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nvironmental </w:t>
            </w:r>
            <w:r w:rsidRPr="009B6895">
              <w:rPr>
                <w:rFonts w:ascii="Arial" w:hAnsi="Arial" w:cs="Arial"/>
                <w:bCs/>
                <w:sz w:val="22"/>
                <w:szCs w:val="22"/>
              </w:rPr>
              <w:t>I</w:t>
            </w:r>
            <w:r>
              <w:rPr>
                <w:rFonts w:ascii="Arial" w:hAnsi="Arial" w:cs="Arial"/>
                <w:bCs/>
                <w:sz w:val="22"/>
                <w:szCs w:val="22"/>
              </w:rPr>
              <w:t>mpacts as well as Cost Streams</w:t>
            </w:r>
            <w:r w:rsidRPr="009B6895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over the Life Cycle during Conceptual Ship </w:t>
            </w:r>
            <w:proofErr w:type="gramStart"/>
            <w:r>
              <w:rPr>
                <w:rFonts w:ascii="Arial" w:hAnsi="Arial" w:cs="Arial"/>
                <w:bCs/>
                <w:sz w:val="22"/>
                <w:szCs w:val="22"/>
              </w:rPr>
              <w:t xml:space="preserve">Design </w:t>
            </w:r>
            <w:r w:rsidRPr="009B6895">
              <w:rPr>
                <w:rFonts w:ascii="Arial" w:hAnsi="Arial" w:cs="Arial"/>
                <w:bCs/>
                <w:sz w:val="22"/>
                <w:szCs w:val="22"/>
              </w:rPr>
              <w:t>?</w:t>
            </w:r>
            <w:proofErr w:type="gramEnd"/>
          </w:p>
        </w:tc>
        <w:tc>
          <w:tcPr>
            <w:tcW w:w="3261" w:type="dxa"/>
          </w:tcPr>
          <w:p w14:paraId="2542C57B" w14:textId="77777777" w:rsidR="00560954" w:rsidRDefault="00560954" w:rsidP="00560954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Keith Hutchinson</w:t>
            </w:r>
          </w:p>
          <w:p w14:paraId="1706631D" w14:textId="0D9EC419" w:rsidR="00560954" w:rsidRDefault="00560954" w:rsidP="00560954">
            <w:pPr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Cs/>
                <w:sz w:val="22"/>
                <w:szCs w:val="22"/>
              </w:rPr>
              <w:t>Safinah</w:t>
            </w:r>
            <w:proofErr w:type="spellEnd"/>
          </w:p>
        </w:tc>
        <w:tc>
          <w:tcPr>
            <w:tcW w:w="1701" w:type="dxa"/>
          </w:tcPr>
          <w:p w14:paraId="6B14FC0A" w14:textId="1ED5A057" w:rsidR="00560954" w:rsidRDefault="00560954" w:rsidP="00560954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RINA HQ</w:t>
            </w:r>
          </w:p>
        </w:tc>
      </w:tr>
      <w:tr w:rsidR="00531EF8" w:rsidRPr="00530A31" w14:paraId="6DC7BC70" w14:textId="77777777" w:rsidTr="009F23B0">
        <w:trPr>
          <w:trHeight w:val="510"/>
        </w:trPr>
        <w:tc>
          <w:tcPr>
            <w:tcW w:w="1701" w:type="dxa"/>
          </w:tcPr>
          <w:p w14:paraId="1683A563" w14:textId="184F00F9" w:rsidR="00531EF8" w:rsidRPr="0067603F" w:rsidRDefault="00531EF8" w:rsidP="00531EF8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Wednesday</w:t>
            </w:r>
          </w:p>
          <w:p w14:paraId="483E614C" w14:textId="244E1465" w:rsidR="00531EF8" w:rsidRPr="0067603F" w:rsidRDefault="00531EF8" w:rsidP="00531EF8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</w:t>
            </w:r>
            <w:r w:rsidRPr="0067603F">
              <w:rPr>
                <w:rFonts w:ascii="Arial" w:hAnsi="Arial" w:cs="Arial"/>
                <w:bCs/>
                <w:sz w:val="22"/>
                <w:szCs w:val="22"/>
              </w:rPr>
              <w:t xml:space="preserve"> June</w:t>
            </w:r>
          </w:p>
        </w:tc>
        <w:tc>
          <w:tcPr>
            <w:tcW w:w="3969" w:type="dxa"/>
          </w:tcPr>
          <w:p w14:paraId="1C277C40" w14:textId="07756B47" w:rsidR="00531EF8" w:rsidRPr="00E94402" w:rsidRDefault="00531EF8" w:rsidP="00531EF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253AA8">
              <w:rPr>
                <w:rFonts w:ascii="Arial" w:hAnsi="Arial" w:cs="Arial"/>
                <w:bCs/>
                <w:sz w:val="22"/>
                <w:szCs w:val="22"/>
              </w:rPr>
              <w:t xml:space="preserve">Jan De </w:t>
            </w:r>
            <w:proofErr w:type="spellStart"/>
            <w:r w:rsidRPr="00253AA8">
              <w:rPr>
                <w:rFonts w:ascii="Arial" w:hAnsi="Arial" w:cs="Arial"/>
                <w:bCs/>
                <w:sz w:val="22"/>
                <w:szCs w:val="22"/>
              </w:rPr>
              <w:t>Nul</w:t>
            </w:r>
            <w:proofErr w:type="spellEnd"/>
            <w:r w:rsidRPr="00253AA8">
              <w:rPr>
                <w:rFonts w:ascii="Arial" w:hAnsi="Arial" w:cs="Arial"/>
                <w:bCs/>
                <w:sz w:val="22"/>
                <w:szCs w:val="22"/>
              </w:rPr>
              <w:t xml:space="preserve"> bridges the gap between engineering and onboard decision support</w:t>
            </w:r>
          </w:p>
        </w:tc>
        <w:tc>
          <w:tcPr>
            <w:tcW w:w="3261" w:type="dxa"/>
          </w:tcPr>
          <w:p w14:paraId="3EA12A6E" w14:textId="77777777" w:rsidR="00531EF8" w:rsidRDefault="00531EF8" w:rsidP="00531EF8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Bruno Rossin, MARIN</w:t>
            </w:r>
          </w:p>
          <w:p w14:paraId="31D65C59" w14:textId="54290B3A" w:rsidR="00531EF8" w:rsidRPr="00E94402" w:rsidRDefault="00531EF8" w:rsidP="00531EF8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Ksenija </w:t>
            </w:r>
            <w:proofErr w:type="spellStart"/>
            <w:r>
              <w:rPr>
                <w:rFonts w:ascii="Arial" w:hAnsi="Arial" w:cs="Arial"/>
                <w:bCs/>
                <w:sz w:val="22"/>
                <w:szCs w:val="22"/>
              </w:rPr>
              <w:t>Kur</w:t>
            </w:r>
            <w:r w:rsidR="00134FFE">
              <w:rPr>
                <w:rFonts w:ascii="Arial" w:hAnsi="Arial" w:cs="Arial"/>
                <w:bCs/>
                <w:sz w:val="22"/>
                <w:szCs w:val="22"/>
              </w:rPr>
              <w:t>i</w:t>
            </w:r>
            <w:r>
              <w:rPr>
                <w:rFonts w:ascii="Arial" w:hAnsi="Arial" w:cs="Arial"/>
                <w:bCs/>
                <w:sz w:val="22"/>
                <w:szCs w:val="22"/>
              </w:rPr>
              <w:t>lic</w:t>
            </w:r>
            <w:proofErr w:type="spellEnd"/>
            <w:r>
              <w:rPr>
                <w:rFonts w:ascii="Arial" w:hAnsi="Arial" w:cs="Arial"/>
                <w:bCs/>
                <w:sz w:val="22"/>
                <w:szCs w:val="22"/>
              </w:rPr>
              <w:t xml:space="preserve">, </w:t>
            </w:r>
            <w:r w:rsidRPr="000234A3">
              <w:rPr>
                <w:rFonts w:ascii="Arial" w:hAnsi="Arial" w:cs="Arial"/>
                <w:sz w:val="22"/>
                <w:szCs w:val="22"/>
                <w:lang w:val="en-US"/>
              </w:rPr>
              <w:t xml:space="preserve">Jan De </w:t>
            </w:r>
            <w:proofErr w:type="spellStart"/>
            <w:r w:rsidRPr="000234A3">
              <w:rPr>
                <w:rFonts w:ascii="Arial" w:hAnsi="Arial" w:cs="Arial"/>
                <w:sz w:val="22"/>
                <w:szCs w:val="22"/>
                <w:lang w:val="en-US"/>
              </w:rPr>
              <w:t>Nul</w:t>
            </w:r>
            <w:proofErr w:type="spellEnd"/>
          </w:p>
        </w:tc>
        <w:tc>
          <w:tcPr>
            <w:tcW w:w="1701" w:type="dxa"/>
          </w:tcPr>
          <w:p w14:paraId="07A1858C" w14:textId="6234260F" w:rsidR="00531EF8" w:rsidRPr="00E94402" w:rsidRDefault="00531EF8" w:rsidP="00531EF8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RINA HQ</w:t>
            </w:r>
          </w:p>
        </w:tc>
      </w:tr>
      <w:bookmarkEnd w:id="0"/>
    </w:tbl>
    <w:p w14:paraId="4F5B73DE" w14:textId="77777777" w:rsidR="00692555" w:rsidRDefault="00692555" w:rsidP="00692555">
      <w:pPr>
        <w:pStyle w:val="ListParagraph"/>
        <w:tabs>
          <w:tab w:val="left" w:pos="851"/>
          <w:tab w:val="left" w:pos="5670"/>
          <w:tab w:val="left" w:pos="6237"/>
        </w:tabs>
        <w:rPr>
          <w:rFonts w:ascii="Arial" w:hAnsi="Arial" w:cs="Arial"/>
          <w:b/>
          <w:bCs/>
          <w:sz w:val="22"/>
          <w:szCs w:val="22"/>
        </w:rPr>
      </w:pPr>
    </w:p>
    <w:p w14:paraId="73237344" w14:textId="7756EDC6" w:rsidR="00D52758" w:rsidRDefault="00FC5EDC" w:rsidP="00435A6C">
      <w:pPr>
        <w:tabs>
          <w:tab w:val="left" w:pos="851"/>
          <w:tab w:val="left" w:pos="567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All “In-Person” events will be hybrid</w:t>
      </w:r>
      <w:r w:rsidR="00D52758">
        <w:rPr>
          <w:rFonts w:ascii="Arial" w:hAnsi="Arial" w:cs="Arial"/>
          <w:sz w:val="22"/>
          <w:szCs w:val="22"/>
        </w:rPr>
        <w:t>.</w:t>
      </w:r>
      <w:r w:rsidR="00191E49">
        <w:rPr>
          <w:rFonts w:ascii="Arial" w:hAnsi="Arial" w:cs="Arial"/>
          <w:sz w:val="22"/>
          <w:szCs w:val="22"/>
        </w:rPr>
        <w:t xml:space="preserve"> - </w:t>
      </w:r>
      <w:r w:rsidR="00D52758">
        <w:rPr>
          <w:rFonts w:ascii="Arial" w:hAnsi="Arial" w:cs="Arial"/>
          <w:sz w:val="22"/>
          <w:szCs w:val="22"/>
        </w:rPr>
        <w:t>All events to commence at 6pm</w:t>
      </w:r>
      <w:r w:rsidR="00187283">
        <w:rPr>
          <w:rFonts w:ascii="Arial" w:hAnsi="Arial" w:cs="Arial"/>
          <w:sz w:val="22"/>
          <w:szCs w:val="22"/>
        </w:rPr>
        <w:t>.</w:t>
      </w:r>
    </w:p>
    <w:p w14:paraId="685AB604" w14:textId="77777777" w:rsidR="00950B27" w:rsidRDefault="00950B27" w:rsidP="00435A6C">
      <w:pPr>
        <w:tabs>
          <w:tab w:val="left" w:pos="851"/>
          <w:tab w:val="left" w:pos="5670"/>
          <w:tab w:val="left" w:pos="6237"/>
        </w:tabs>
        <w:rPr>
          <w:rFonts w:ascii="Arial" w:hAnsi="Arial" w:cs="Arial"/>
          <w:sz w:val="22"/>
          <w:szCs w:val="22"/>
        </w:rPr>
      </w:pPr>
    </w:p>
    <w:p w14:paraId="15297FC0" w14:textId="68414E84" w:rsidR="007663F7" w:rsidRDefault="00705E6A" w:rsidP="00435A6C">
      <w:pPr>
        <w:tabs>
          <w:tab w:val="left" w:pos="851"/>
          <w:tab w:val="left" w:pos="5670"/>
          <w:tab w:val="left" w:pos="6237"/>
        </w:tabs>
        <w:rPr>
          <w:rFonts w:ascii="Arial" w:hAnsi="Arial" w:cs="Arial"/>
          <w:sz w:val="22"/>
          <w:szCs w:val="22"/>
        </w:rPr>
      </w:pPr>
      <w:r w:rsidRPr="00435A6C">
        <w:rPr>
          <w:rFonts w:ascii="Arial" w:hAnsi="Arial" w:cs="Arial"/>
          <w:sz w:val="22"/>
          <w:szCs w:val="22"/>
        </w:rPr>
        <w:t xml:space="preserve">ABL Office </w:t>
      </w:r>
      <w:r w:rsidR="00076085">
        <w:rPr>
          <w:rFonts w:ascii="Arial" w:hAnsi="Arial" w:cs="Arial"/>
          <w:sz w:val="22"/>
          <w:szCs w:val="22"/>
        </w:rPr>
        <w:t xml:space="preserve">         </w:t>
      </w:r>
      <w:r w:rsidR="00435A6C" w:rsidRPr="00435A6C">
        <w:rPr>
          <w:rFonts w:ascii="Arial" w:hAnsi="Arial" w:cs="Arial"/>
          <w:sz w:val="22"/>
          <w:szCs w:val="22"/>
        </w:rPr>
        <w:t>1st Floor, The Northern &amp; Shell Building, 10 Lower Thames Street, London, EC3R 6EN</w:t>
      </w:r>
      <w:r w:rsidR="00435A6C">
        <w:rPr>
          <w:rFonts w:ascii="Arial" w:hAnsi="Arial" w:cs="Arial"/>
          <w:sz w:val="22"/>
          <w:szCs w:val="22"/>
        </w:rPr>
        <w:t>.</w:t>
      </w:r>
    </w:p>
    <w:p w14:paraId="24AD5523" w14:textId="197061DF" w:rsidR="007663F7" w:rsidRDefault="00435A6C" w:rsidP="004F7334">
      <w:pPr>
        <w:tabs>
          <w:tab w:val="left" w:pos="851"/>
          <w:tab w:val="left" w:pos="567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RINA HQ</w:t>
      </w:r>
      <w:r w:rsidR="00760D51">
        <w:rPr>
          <w:rFonts w:ascii="Arial" w:hAnsi="Arial" w:cs="Arial"/>
          <w:sz w:val="22"/>
          <w:szCs w:val="22"/>
        </w:rPr>
        <w:t xml:space="preserve">:        </w:t>
      </w:r>
      <w:r>
        <w:rPr>
          <w:rFonts w:ascii="Arial" w:hAnsi="Arial" w:cs="Arial"/>
          <w:sz w:val="22"/>
          <w:szCs w:val="22"/>
        </w:rPr>
        <w:t xml:space="preserve"> </w:t>
      </w:r>
      <w:r w:rsidR="00E75735">
        <w:rPr>
          <w:rFonts w:ascii="Arial" w:hAnsi="Arial" w:cs="Arial"/>
          <w:sz w:val="22"/>
          <w:szCs w:val="22"/>
        </w:rPr>
        <w:t xml:space="preserve">   </w:t>
      </w:r>
      <w:r w:rsidR="0064779F" w:rsidRPr="0064779F">
        <w:rPr>
          <w:rFonts w:ascii="Arial" w:hAnsi="Arial" w:cs="Arial"/>
          <w:sz w:val="22"/>
          <w:szCs w:val="22"/>
        </w:rPr>
        <w:t>8-9, Northumberland St, London WC2N 5DA</w:t>
      </w:r>
    </w:p>
    <w:p w14:paraId="67E6B764" w14:textId="445CA13C" w:rsidR="00884C6C" w:rsidRDefault="00884C6C" w:rsidP="004F7334">
      <w:pPr>
        <w:tabs>
          <w:tab w:val="left" w:pos="851"/>
          <w:tab w:val="left" w:pos="567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Tank &amp; Paddle</w:t>
      </w:r>
      <w:r w:rsidR="00760D51">
        <w:rPr>
          <w:rFonts w:ascii="Arial" w:hAnsi="Arial" w:cs="Arial"/>
          <w:sz w:val="22"/>
          <w:szCs w:val="22"/>
        </w:rPr>
        <w:t xml:space="preserve">:  </w:t>
      </w:r>
      <w:r>
        <w:rPr>
          <w:rFonts w:ascii="Arial" w:hAnsi="Arial" w:cs="Arial"/>
          <w:sz w:val="22"/>
          <w:szCs w:val="22"/>
        </w:rPr>
        <w:t xml:space="preserve"> </w:t>
      </w:r>
      <w:r w:rsidR="00490D77">
        <w:rPr>
          <w:rFonts w:ascii="Arial" w:hAnsi="Arial" w:cs="Arial"/>
          <w:sz w:val="22"/>
          <w:szCs w:val="22"/>
        </w:rPr>
        <w:t xml:space="preserve">Minster Court, City of London, </w:t>
      </w:r>
      <w:r w:rsidR="00047DF8">
        <w:rPr>
          <w:rFonts w:ascii="Arial" w:hAnsi="Arial" w:cs="Arial"/>
          <w:sz w:val="22"/>
          <w:szCs w:val="22"/>
        </w:rPr>
        <w:t>EC3R 7AA</w:t>
      </w:r>
    </w:p>
    <w:p w14:paraId="2432C76A" w14:textId="77777777" w:rsidR="00950B27" w:rsidRDefault="00950B27" w:rsidP="004F7334">
      <w:pPr>
        <w:tabs>
          <w:tab w:val="left" w:pos="851"/>
          <w:tab w:val="left" w:pos="5670"/>
          <w:tab w:val="left" w:pos="6237"/>
        </w:tabs>
        <w:rPr>
          <w:rFonts w:ascii="Arial" w:hAnsi="Arial" w:cs="Arial"/>
          <w:sz w:val="22"/>
          <w:szCs w:val="22"/>
        </w:rPr>
      </w:pPr>
    </w:p>
    <w:p w14:paraId="3BDD73E8" w14:textId="77777777" w:rsidR="0075370E" w:rsidRDefault="0075370E" w:rsidP="004F7334">
      <w:pPr>
        <w:tabs>
          <w:tab w:val="left" w:pos="851"/>
          <w:tab w:val="left" w:pos="5670"/>
          <w:tab w:val="left" w:pos="6237"/>
        </w:tabs>
        <w:rPr>
          <w:rFonts w:ascii="Arial" w:hAnsi="Arial" w:cs="Arial"/>
          <w:sz w:val="22"/>
          <w:szCs w:val="22"/>
        </w:rPr>
      </w:pPr>
    </w:p>
    <w:sectPr w:rsidR="0075370E" w:rsidSect="001958BD">
      <w:pgSz w:w="11906" w:h="16838"/>
      <w:pgMar w:top="238" w:right="851" w:bottom="24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146F2"/>
    <w:multiLevelType w:val="hybridMultilevel"/>
    <w:tmpl w:val="F5D480EA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7930A0A"/>
    <w:multiLevelType w:val="hybridMultilevel"/>
    <w:tmpl w:val="FA5C6070"/>
    <w:lvl w:ilvl="0" w:tplc="5916FE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1734F"/>
    <w:multiLevelType w:val="hybridMultilevel"/>
    <w:tmpl w:val="D2DCF0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E6244E"/>
    <w:multiLevelType w:val="hybridMultilevel"/>
    <w:tmpl w:val="7F2AF9E6"/>
    <w:lvl w:ilvl="0" w:tplc="0E3EA9E0">
      <w:start w:val="2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A674E"/>
    <w:multiLevelType w:val="hybridMultilevel"/>
    <w:tmpl w:val="3EA22586"/>
    <w:lvl w:ilvl="0" w:tplc="214259E6">
      <w:start w:val="2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022588"/>
    <w:multiLevelType w:val="hybridMultilevel"/>
    <w:tmpl w:val="952C3EA4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5E1CC9"/>
    <w:multiLevelType w:val="hybridMultilevel"/>
    <w:tmpl w:val="8D00D19A"/>
    <w:lvl w:ilvl="0" w:tplc="6E4006F0">
      <w:start w:val="2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C54CE4"/>
    <w:multiLevelType w:val="hybridMultilevel"/>
    <w:tmpl w:val="1AF2FE3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08495B"/>
    <w:multiLevelType w:val="hybridMultilevel"/>
    <w:tmpl w:val="AB509808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1F2A3F"/>
    <w:multiLevelType w:val="hybridMultilevel"/>
    <w:tmpl w:val="EE444574"/>
    <w:lvl w:ilvl="0" w:tplc="7908B0E6">
      <w:start w:val="2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750425"/>
    <w:multiLevelType w:val="hybridMultilevel"/>
    <w:tmpl w:val="117051A0"/>
    <w:lvl w:ilvl="0" w:tplc="AE464792">
      <w:start w:val="2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2841140">
    <w:abstractNumId w:val="5"/>
  </w:num>
  <w:num w:numId="2" w16cid:durableId="810176243">
    <w:abstractNumId w:val="8"/>
  </w:num>
  <w:num w:numId="3" w16cid:durableId="2123956622">
    <w:abstractNumId w:val="4"/>
  </w:num>
  <w:num w:numId="4" w16cid:durableId="1393112381">
    <w:abstractNumId w:val="9"/>
  </w:num>
  <w:num w:numId="5" w16cid:durableId="892421490">
    <w:abstractNumId w:val="3"/>
  </w:num>
  <w:num w:numId="6" w16cid:durableId="1862433848">
    <w:abstractNumId w:val="10"/>
  </w:num>
  <w:num w:numId="7" w16cid:durableId="1038549136">
    <w:abstractNumId w:val="6"/>
  </w:num>
  <w:num w:numId="8" w16cid:durableId="1730298312">
    <w:abstractNumId w:val="1"/>
  </w:num>
  <w:num w:numId="9" w16cid:durableId="1145241837">
    <w:abstractNumId w:val="2"/>
  </w:num>
  <w:num w:numId="10" w16cid:durableId="1931696197">
    <w:abstractNumId w:val="7"/>
  </w:num>
  <w:num w:numId="11" w16cid:durableId="1889611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82C"/>
    <w:rsid w:val="000014E5"/>
    <w:rsid w:val="000020DE"/>
    <w:rsid w:val="00002B42"/>
    <w:rsid w:val="00003DB7"/>
    <w:rsid w:val="00004C60"/>
    <w:rsid w:val="00012C5C"/>
    <w:rsid w:val="00013747"/>
    <w:rsid w:val="0002004E"/>
    <w:rsid w:val="00022066"/>
    <w:rsid w:val="00022796"/>
    <w:rsid w:val="0002482E"/>
    <w:rsid w:val="000272C7"/>
    <w:rsid w:val="000300B5"/>
    <w:rsid w:val="00030EC4"/>
    <w:rsid w:val="000332FE"/>
    <w:rsid w:val="00036FEF"/>
    <w:rsid w:val="00037B7F"/>
    <w:rsid w:val="000402B4"/>
    <w:rsid w:val="00044128"/>
    <w:rsid w:val="00047DF8"/>
    <w:rsid w:val="000514E5"/>
    <w:rsid w:val="00066009"/>
    <w:rsid w:val="000700E3"/>
    <w:rsid w:val="0007079C"/>
    <w:rsid w:val="000743EF"/>
    <w:rsid w:val="00076085"/>
    <w:rsid w:val="00080A4B"/>
    <w:rsid w:val="00082217"/>
    <w:rsid w:val="00085C2A"/>
    <w:rsid w:val="000869F4"/>
    <w:rsid w:val="00086F23"/>
    <w:rsid w:val="000937A5"/>
    <w:rsid w:val="000951C0"/>
    <w:rsid w:val="00097304"/>
    <w:rsid w:val="000B0DEA"/>
    <w:rsid w:val="000B4A09"/>
    <w:rsid w:val="000B4EE0"/>
    <w:rsid w:val="000B7F3E"/>
    <w:rsid w:val="000C41EB"/>
    <w:rsid w:val="000C5787"/>
    <w:rsid w:val="000D3143"/>
    <w:rsid w:val="000D6EA9"/>
    <w:rsid w:val="000E09CC"/>
    <w:rsid w:val="000E1302"/>
    <w:rsid w:val="000E3609"/>
    <w:rsid w:val="000E3657"/>
    <w:rsid w:val="000E4A92"/>
    <w:rsid w:val="000F00AE"/>
    <w:rsid w:val="000F1476"/>
    <w:rsid w:val="000F56EC"/>
    <w:rsid w:val="000F7DAE"/>
    <w:rsid w:val="00100151"/>
    <w:rsid w:val="00111025"/>
    <w:rsid w:val="00111EB8"/>
    <w:rsid w:val="00112529"/>
    <w:rsid w:val="001157F6"/>
    <w:rsid w:val="00116F86"/>
    <w:rsid w:val="00121CEA"/>
    <w:rsid w:val="00121FF0"/>
    <w:rsid w:val="00125781"/>
    <w:rsid w:val="001309CE"/>
    <w:rsid w:val="001310E0"/>
    <w:rsid w:val="0013342A"/>
    <w:rsid w:val="00134FFE"/>
    <w:rsid w:val="0013608C"/>
    <w:rsid w:val="00136EB0"/>
    <w:rsid w:val="0013715F"/>
    <w:rsid w:val="00142C7C"/>
    <w:rsid w:val="0014368F"/>
    <w:rsid w:val="00155128"/>
    <w:rsid w:val="00155855"/>
    <w:rsid w:val="001574B4"/>
    <w:rsid w:val="00173924"/>
    <w:rsid w:val="001739C3"/>
    <w:rsid w:val="00173BA2"/>
    <w:rsid w:val="00181FAB"/>
    <w:rsid w:val="0018363F"/>
    <w:rsid w:val="00184FD2"/>
    <w:rsid w:val="0018631B"/>
    <w:rsid w:val="00187283"/>
    <w:rsid w:val="00191E49"/>
    <w:rsid w:val="001931E6"/>
    <w:rsid w:val="00194640"/>
    <w:rsid w:val="00194FD9"/>
    <w:rsid w:val="001954E2"/>
    <w:rsid w:val="001958BD"/>
    <w:rsid w:val="001A119A"/>
    <w:rsid w:val="001B0B17"/>
    <w:rsid w:val="001B2A01"/>
    <w:rsid w:val="001B3669"/>
    <w:rsid w:val="001C1081"/>
    <w:rsid w:val="001C32C4"/>
    <w:rsid w:val="001D3A44"/>
    <w:rsid w:val="001E02B4"/>
    <w:rsid w:val="001F5008"/>
    <w:rsid w:val="00202ED3"/>
    <w:rsid w:val="002059C8"/>
    <w:rsid w:val="00210127"/>
    <w:rsid w:val="00216193"/>
    <w:rsid w:val="00222A5D"/>
    <w:rsid w:val="00223E5D"/>
    <w:rsid w:val="00226079"/>
    <w:rsid w:val="00226EE0"/>
    <w:rsid w:val="00231070"/>
    <w:rsid w:val="00231288"/>
    <w:rsid w:val="00232871"/>
    <w:rsid w:val="002359D7"/>
    <w:rsid w:val="002447BE"/>
    <w:rsid w:val="002457CF"/>
    <w:rsid w:val="002461E0"/>
    <w:rsid w:val="002466D4"/>
    <w:rsid w:val="00252E23"/>
    <w:rsid w:val="0026477E"/>
    <w:rsid w:val="00266B65"/>
    <w:rsid w:val="00282153"/>
    <w:rsid w:val="0028520D"/>
    <w:rsid w:val="0028687F"/>
    <w:rsid w:val="0029760E"/>
    <w:rsid w:val="002A6984"/>
    <w:rsid w:val="002B6B86"/>
    <w:rsid w:val="002B6D25"/>
    <w:rsid w:val="002C396A"/>
    <w:rsid w:val="002C51A2"/>
    <w:rsid w:val="002C7BE9"/>
    <w:rsid w:val="002D5150"/>
    <w:rsid w:val="002D7A7C"/>
    <w:rsid w:val="002E1E0D"/>
    <w:rsid w:val="002E3451"/>
    <w:rsid w:val="002E478B"/>
    <w:rsid w:val="002F3AAF"/>
    <w:rsid w:val="002F65BA"/>
    <w:rsid w:val="00304C76"/>
    <w:rsid w:val="00305BB3"/>
    <w:rsid w:val="00305F18"/>
    <w:rsid w:val="00307D44"/>
    <w:rsid w:val="0031224D"/>
    <w:rsid w:val="00317622"/>
    <w:rsid w:val="003274BA"/>
    <w:rsid w:val="00330578"/>
    <w:rsid w:val="00333421"/>
    <w:rsid w:val="0033376E"/>
    <w:rsid w:val="003362F9"/>
    <w:rsid w:val="00341663"/>
    <w:rsid w:val="003443AD"/>
    <w:rsid w:val="00344491"/>
    <w:rsid w:val="00345A27"/>
    <w:rsid w:val="00347317"/>
    <w:rsid w:val="0035782E"/>
    <w:rsid w:val="0036043C"/>
    <w:rsid w:val="0036095F"/>
    <w:rsid w:val="00364C74"/>
    <w:rsid w:val="003661B9"/>
    <w:rsid w:val="003731DC"/>
    <w:rsid w:val="003753A6"/>
    <w:rsid w:val="003770F0"/>
    <w:rsid w:val="003800DA"/>
    <w:rsid w:val="00380F00"/>
    <w:rsid w:val="00381EBF"/>
    <w:rsid w:val="00387466"/>
    <w:rsid w:val="00392C5E"/>
    <w:rsid w:val="00393694"/>
    <w:rsid w:val="00394133"/>
    <w:rsid w:val="00397A24"/>
    <w:rsid w:val="003A1D6A"/>
    <w:rsid w:val="003A6F16"/>
    <w:rsid w:val="003B0290"/>
    <w:rsid w:val="003B2354"/>
    <w:rsid w:val="003B2C8C"/>
    <w:rsid w:val="003B55FE"/>
    <w:rsid w:val="003B6AF4"/>
    <w:rsid w:val="003C1BB2"/>
    <w:rsid w:val="003C29D6"/>
    <w:rsid w:val="003D6600"/>
    <w:rsid w:val="003D6B99"/>
    <w:rsid w:val="003D7346"/>
    <w:rsid w:val="003E11DB"/>
    <w:rsid w:val="003E2A0D"/>
    <w:rsid w:val="003E2B9A"/>
    <w:rsid w:val="003F02E7"/>
    <w:rsid w:val="003F18C9"/>
    <w:rsid w:val="003F28A3"/>
    <w:rsid w:val="003F7448"/>
    <w:rsid w:val="004043E0"/>
    <w:rsid w:val="00405C19"/>
    <w:rsid w:val="00406B72"/>
    <w:rsid w:val="0041088F"/>
    <w:rsid w:val="0041541C"/>
    <w:rsid w:val="00416DCE"/>
    <w:rsid w:val="00426F46"/>
    <w:rsid w:val="0043073F"/>
    <w:rsid w:val="00430A55"/>
    <w:rsid w:val="00430D9F"/>
    <w:rsid w:val="0043226D"/>
    <w:rsid w:val="00435A6C"/>
    <w:rsid w:val="00436E12"/>
    <w:rsid w:val="004370B6"/>
    <w:rsid w:val="00437AF7"/>
    <w:rsid w:val="00442BDF"/>
    <w:rsid w:val="0045015F"/>
    <w:rsid w:val="0045669B"/>
    <w:rsid w:val="00460ABE"/>
    <w:rsid w:val="004638AE"/>
    <w:rsid w:val="00465E05"/>
    <w:rsid w:val="004705B8"/>
    <w:rsid w:val="00471F64"/>
    <w:rsid w:val="00473F62"/>
    <w:rsid w:val="004756BE"/>
    <w:rsid w:val="00476BF1"/>
    <w:rsid w:val="004804A4"/>
    <w:rsid w:val="00482B19"/>
    <w:rsid w:val="004844EC"/>
    <w:rsid w:val="0048659F"/>
    <w:rsid w:val="00486759"/>
    <w:rsid w:val="00490D77"/>
    <w:rsid w:val="004918E7"/>
    <w:rsid w:val="00492C6A"/>
    <w:rsid w:val="004954CD"/>
    <w:rsid w:val="0049619E"/>
    <w:rsid w:val="004A3D43"/>
    <w:rsid w:val="004A7800"/>
    <w:rsid w:val="004B5ABB"/>
    <w:rsid w:val="004C0EE2"/>
    <w:rsid w:val="004D1717"/>
    <w:rsid w:val="004D24E6"/>
    <w:rsid w:val="004D5C85"/>
    <w:rsid w:val="004D6915"/>
    <w:rsid w:val="004E7A74"/>
    <w:rsid w:val="004F00D3"/>
    <w:rsid w:val="004F08DD"/>
    <w:rsid w:val="004F0E2B"/>
    <w:rsid w:val="004F3B39"/>
    <w:rsid w:val="004F4228"/>
    <w:rsid w:val="004F46A4"/>
    <w:rsid w:val="004F7334"/>
    <w:rsid w:val="004F7536"/>
    <w:rsid w:val="00501EB9"/>
    <w:rsid w:val="00503905"/>
    <w:rsid w:val="005057C0"/>
    <w:rsid w:val="0051099D"/>
    <w:rsid w:val="00510B0D"/>
    <w:rsid w:val="00516E82"/>
    <w:rsid w:val="00521B86"/>
    <w:rsid w:val="00530A31"/>
    <w:rsid w:val="00531EF8"/>
    <w:rsid w:val="00534FCE"/>
    <w:rsid w:val="0054445E"/>
    <w:rsid w:val="00546F19"/>
    <w:rsid w:val="005513ED"/>
    <w:rsid w:val="00560954"/>
    <w:rsid w:val="00564857"/>
    <w:rsid w:val="00565E70"/>
    <w:rsid w:val="005722F0"/>
    <w:rsid w:val="00574138"/>
    <w:rsid w:val="0057441D"/>
    <w:rsid w:val="0057473D"/>
    <w:rsid w:val="00574763"/>
    <w:rsid w:val="00575536"/>
    <w:rsid w:val="00576D46"/>
    <w:rsid w:val="005800B2"/>
    <w:rsid w:val="0058393C"/>
    <w:rsid w:val="00587C03"/>
    <w:rsid w:val="005A494B"/>
    <w:rsid w:val="005B0F19"/>
    <w:rsid w:val="005B2806"/>
    <w:rsid w:val="005B6444"/>
    <w:rsid w:val="005B78E7"/>
    <w:rsid w:val="005C6425"/>
    <w:rsid w:val="005D2372"/>
    <w:rsid w:val="005E08A0"/>
    <w:rsid w:val="005E1DBD"/>
    <w:rsid w:val="005E4ECA"/>
    <w:rsid w:val="005E6D26"/>
    <w:rsid w:val="005E79F0"/>
    <w:rsid w:val="005F16A2"/>
    <w:rsid w:val="005F4079"/>
    <w:rsid w:val="005F5C1C"/>
    <w:rsid w:val="005F6519"/>
    <w:rsid w:val="0060020D"/>
    <w:rsid w:val="00607C75"/>
    <w:rsid w:val="006171AE"/>
    <w:rsid w:val="00620A3A"/>
    <w:rsid w:val="006317D1"/>
    <w:rsid w:val="00631D85"/>
    <w:rsid w:val="00633FE5"/>
    <w:rsid w:val="006342EE"/>
    <w:rsid w:val="00634E84"/>
    <w:rsid w:val="0064098C"/>
    <w:rsid w:val="006416C0"/>
    <w:rsid w:val="006430DD"/>
    <w:rsid w:val="006443A1"/>
    <w:rsid w:val="00644C03"/>
    <w:rsid w:val="00646ECC"/>
    <w:rsid w:val="0064779F"/>
    <w:rsid w:val="00651B8A"/>
    <w:rsid w:val="0065549F"/>
    <w:rsid w:val="0065648F"/>
    <w:rsid w:val="00662285"/>
    <w:rsid w:val="00665CFD"/>
    <w:rsid w:val="006675D7"/>
    <w:rsid w:val="006706AF"/>
    <w:rsid w:val="006710E7"/>
    <w:rsid w:val="00672CD2"/>
    <w:rsid w:val="0067603F"/>
    <w:rsid w:val="00680B96"/>
    <w:rsid w:val="00681311"/>
    <w:rsid w:val="00681584"/>
    <w:rsid w:val="00682654"/>
    <w:rsid w:val="00685E81"/>
    <w:rsid w:val="00692555"/>
    <w:rsid w:val="00693F3A"/>
    <w:rsid w:val="006A33C2"/>
    <w:rsid w:val="006A6626"/>
    <w:rsid w:val="006B5E5B"/>
    <w:rsid w:val="006B7FE4"/>
    <w:rsid w:val="006C6457"/>
    <w:rsid w:val="006C6FB6"/>
    <w:rsid w:val="006D287D"/>
    <w:rsid w:val="006D2CC2"/>
    <w:rsid w:val="006D6F98"/>
    <w:rsid w:val="006E0452"/>
    <w:rsid w:val="006E5CE3"/>
    <w:rsid w:val="006E779D"/>
    <w:rsid w:val="006F0C2E"/>
    <w:rsid w:val="00700AAA"/>
    <w:rsid w:val="00705E6A"/>
    <w:rsid w:val="007127B5"/>
    <w:rsid w:val="00713665"/>
    <w:rsid w:val="0071493E"/>
    <w:rsid w:val="0071505B"/>
    <w:rsid w:val="00720902"/>
    <w:rsid w:val="00720B0E"/>
    <w:rsid w:val="00724040"/>
    <w:rsid w:val="007241E7"/>
    <w:rsid w:val="0073107F"/>
    <w:rsid w:val="00731799"/>
    <w:rsid w:val="007322F0"/>
    <w:rsid w:val="007331B6"/>
    <w:rsid w:val="007348D5"/>
    <w:rsid w:val="00736908"/>
    <w:rsid w:val="00741E62"/>
    <w:rsid w:val="007440DC"/>
    <w:rsid w:val="00745692"/>
    <w:rsid w:val="007461B4"/>
    <w:rsid w:val="00750614"/>
    <w:rsid w:val="00751D63"/>
    <w:rsid w:val="0075370E"/>
    <w:rsid w:val="00753F9C"/>
    <w:rsid w:val="00754758"/>
    <w:rsid w:val="00757EA8"/>
    <w:rsid w:val="00760D51"/>
    <w:rsid w:val="0076140F"/>
    <w:rsid w:val="00762020"/>
    <w:rsid w:val="00764039"/>
    <w:rsid w:val="007663F7"/>
    <w:rsid w:val="007671B5"/>
    <w:rsid w:val="00774BBF"/>
    <w:rsid w:val="00774E62"/>
    <w:rsid w:val="00777FB1"/>
    <w:rsid w:val="00780BBC"/>
    <w:rsid w:val="007878E9"/>
    <w:rsid w:val="00792417"/>
    <w:rsid w:val="007A1F7C"/>
    <w:rsid w:val="007A5CDA"/>
    <w:rsid w:val="007B079C"/>
    <w:rsid w:val="007B20EA"/>
    <w:rsid w:val="007B2374"/>
    <w:rsid w:val="007B52E6"/>
    <w:rsid w:val="007C11DF"/>
    <w:rsid w:val="007C1C53"/>
    <w:rsid w:val="007C336B"/>
    <w:rsid w:val="007C48E8"/>
    <w:rsid w:val="007C51E0"/>
    <w:rsid w:val="007C624D"/>
    <w:rsid w:val="007D3300"/>
    <w:rsid w:val="007E4741"/>
    <w:rsid w:val="007E525F"/>
    <w:rsid w:val="007E66F1"/>
    <w:rsid w:val="007F111A"/>
    <w:rsid w:val="007F13C4"/>
    <w:rsid w:val="007F2A11"/>
    <w:rsid w:val="007F38A9"/>
    <w:rsid w:val="007F3C9F"/>
    <w:rsid w:val="007F7701"/>
    <w:rsid w:val="008023CB"/>
    <w:rsid w:val="008028FB"/>
    <w:rsid w:val="00804C0F"/>
    <w:rsid w:val="00807F89"/>
    <w:rsid w:val="0081389D"/>
    <w:rsid w:val="008173CE"/>
    <w:rsid w:val="00820AC0"/>
    <w:rsid w:val="00830FBF"/>
    <w:rsid w:val="00830FFE"/>
    <w:rsid w:val="00832922"/>
    <w:rsid w:val="008438C8"/>
    <w:rsid w:val="00844B15"/>
    <w:rsid w:val="00846464"/>
    <w:rsid w:val="0085354C"/>
    <w:rsid w:val="00856DE6"/>
    <w:rsid w:val="00857A5A"/>
    <w:rsid w:val="00866BC5"/>
    <w:rsid w:val="00867328"/>
    <w:rsid w:val="0087260B"/>
    <w:rsid w:val="00874BD6"/>
    <w:rsid w:val="0087687B"/>
    <w:rsid w:val="00876971"/>
    <w:rsid w:val="00880FBA"/>
    <w:rsid w:val="00883903"/>
    <w:rsid w:val="00884368"/>
    <w:rsid w:val="00884C6C"/>
    <w:rsid w:val="00884D96"/>
    <w:rsid w:val="008947DC"/>
    <w:rsid w:val="008A6D6C"/>
    <w:rsid w:val="008B4CB8"/>
    <w:rsid w:val="008C4CF0"/>
    <w:rsid w:val="008C5F00"/>
    <w:rsid w:val="008C701E"/>
    <w:rsid w:val="008C7EE1"/>
    <w:rsid w:val="008D24F9"/>
    <w:rsid w:val="008D3606"/>
    <w:rsid w:val="008D6C29"/>
    <w:rsid w:val="008E0771"/>
    <w:rsid w:val="008E3677"/>
    <w:rsid w:val="008E420D"/>
    <w:rsid w:val="008E76FB"/>
    <w:rsid w:val="008E7B2E"/>
    <w:rsid w:val="008F1D8B"/>
    <w:rsid w:val="00900A28"/>
    <w:rsid w:val="00901D98"/>
    <w:rsid w:val="009025C5"/>
    <w:rsid w:val="00902976"/>
    <w:rsid w:val="00907939"/>
    <w:rsid w:val="00911E66"/>
    <w:rsid w:val="009122DB"/>
    <w:rsid w:val="00913176"/>
    <w:rsid w:val="009163E6"/>
    <w:rsid w:val="00920F71"/>
    <w:rsid w:val="009239CC"/>
    <w:rsid w:val="00923E51"/>
    <w:rsid w:val="0092634A"/>
    <w:rsid w:val="009268FA"/>
    <w:rsid w:val="00927D2B"/>
    <w:rsid w:val="00927D81"/>
    <w:rsid w:val="009306CF"/>
    <w:rsid w:val="00935CF6"/>
    <w:rsid w:val="00936DDB"/>
    <w:rsid w:val="00941B67"/>
    <w:rsid w:val="0094230B"/>
    <w:rsid w:val="009507DF"/>
    <w:rsid w:val="00950B27"/>
    <w:rsid w:val="00951301"/>
    <w:rsid w:val="00953C8F"/>
    <w:rsid w:val="00956895"/>
    <w:rsid w:val="00961744"/>
    <w:rsid w:val="00966774"/>
    <w:rsid w:val="00967A53"/>
    <w:rsid w:val="00970088"/>
    <w:rsid w:val="00972346"/>
    <w:rsid w:val="00973DA1"/>
    <w:rsid w:val="00980E31"/>
    <w:rsid w:val="0098482C"/>
    <w:rsid w:val="00987164"/>
    <w:rsid w:val="00991C2C"/>
    <w:rsid w:val="009A1C7C"/>
    <w:rsid w:val="009A5814"/>
    <w:rsid w:val="009B2B20"/>
    <w:rsid w:val="009B6895"/>
    <w:rsid w:val="009C0D85"/>
    <w:rsid w:val="009C1612"/>
    <w:rsid w:val="009C7BD4"/>
    <w:rsid w:val="009D099F"/>
    <w:rsid w:val="009D17F0"/>
    <w:rsid w:val="009D4965"/>
    <w:rsid w:val="009D540A"/>
    <w:rsid w:val="009E20EA"/>
    <w:rsid w:val="009E3E8F"/>
    <w:rsid w:val="009E49A3"/>
    <w:rsid w:val="009E7A26"/>
    <w:rsid w:val="009F23B0"/>
    <w:rsid w:val="009F737E"/>
    <w:rsid w:val="00A0459A"/>
    <w:rsid w:val="00A06F60"/>
    <w:rsid w:val="00A1007E"/>
    <w:rsid w:val="00A128BF"/>
    <w:rsid w:val="00A14704"/>
    <w:rsid w:val="00A21CF1"/>
    <w:rsid w:val="00A22A26"/>
    <w:rsid w:val="00A262E3"/>
    <w:rsid w:val="00A26DA2"/>
    <w:rsid w:val="00A31323"/>
    <w:rsid w:val="00A359B2"/>
    <w:rsid w:val="00A3735E"/>
    <w:rsid w:val="00A44A5F"/>
    <w:rsid w:val="00A473EB"/>
    <w:rsid w:val="00A50150"/>
    <w:rsid w:val="00A62167"/>
    <w:rsid w:val="00A65DCD"/>
    <w:rsid w:val="00A66239"/>
    <w:rsid w:val="00A722C9"/>
    <w:rsid w:val="00A76933"/>
    <w:rsid w:val="00A80435"/>
    <w:rsid w:val="00A80BD9"/>
    <w:rsid w:val="00A810E4"/>
    <w:rsid w:val="00A81146"/>
    <w:rsid w:val="00A82560"/>
    <w:rsid w:val="00A87DD0"/>
    <w:rsid w:val="00A955E8"/>
    <w:rsid w:val="00A97849"/>
    <w:rsid w:val="00A97DDD"/>
    <w:rsid w:val="00AA2A70"/>
    <w:rsid w:val="00AA30C6"/>
    <w:rsid w:val="00AA69FB"/>
    <w:rsid w:val="00AA6E0C"/>
    <w:rsid w:val="00AB0D21"/>
    <w:rsid w:val="00AB1366"/>
    <w:rsid w:val="00AB2DAA"/>
    <w:rsid w:val="00AC21BA"/>
    <w:rsid w:val="00AC2FB7"/>
    <w:rsid w:val="00AC3264"/>
    <w:rsid w:val="00AC345C"/>
    <w:rsid w:val="00AC363F"/>
    <w:rsid w:val="00AC653E"/>
    <w:rsid w:val="00AD09B3"/>
    <w:rsid w:val="00AD1A8B"/>
    <w:rsid w:val="00AE00B6"/>
    <w:rsid w:val="00AE3BFE"/>
    <w:rsid w:val="00AE6A4B"/>
    <w:rsid w:val="00AE7FDA"/>
    <w:rsid w:val="00AF0467"/>
    <w:rsid w:val="00AF49BA"/>
    <w:rsid w:val="00B01255"/>
    <w:rsid w:val="00B075F5"/>
    <w:rsid w:val="00B07615"/>
    <w:rsid w:val="00B13854"/>
    <w:rsid w:val="00B173F6"/>
    <w:rsid w:val="00B20EA2"/>
    <w:rsid w:val="00B21753"/>
    <w:rsid w:val="00B2386F"/>
    <w:rsid w:val="00B2580C"/>
    <w:rsid w:val="00B26ECD"/>
    <w:rsid w:val="00B30397"/>
    <w:rsid w:val="00B305D1"/>
    <w:rsid w:val="00B32C5E"/>
    <w:rsid w:val="00B4099A"/>
    <w:rsid w:val="00B41551"/>
    <w:rsid w:val="00B41BB8"/>
    <w:rsid w:val="00B45C93"/>
    <w:rsid w:val="00B50A69"/>
    <w:rsid w:val="00B52ADB"/>
    <w:rsid w:val="00B6393D"/>
    <w:rsid w:val="00B64054"/>
    <w:rsid w:val="00B748AD"/>
    <w:rsid w:val="00B8034E"/>
    <w:rsid w:val="00B804CB"/>
    <w:rsid w:val="00B81C2C"/>
    <w:rsid w:val="00B850B3"/>
    <w:rsid w:val="00B867A0"/>
    <w:rsid w:val="00B878FD"/>
    <w:rsid w:val="00B950CF"/>
    <w:rsid w:val="00BA05E6"/>
    <w:rsid w:val="00BA0D2C"/>
    <w:rsid w:val="00BA1768"/>
    <w:rsid w:val="00BA1EA3"/>
    <w:rsid w:val="00BA205B"/>
    <w:rsid w:val="00BA2F16"/>
    <w:rsid w:val="00BA3F16"/>
    <w:rsid w:val="00BA4B3E"/>
    <w:rsid w:val="00BA591E"/>
    <w:rsid w:val="00BA7A0C"/>
    <w:rsid w:val="00BB0CA2"/>
    <w:rsid w:val="00BB154E"/>
    <w:rsid w:val="00BB3A84"/>
    <w:rsid w:val="00BB4E52"/>
    <w:rsid w:val="00BB5EB1"/>
    <w:rsid w:val="00BB69BB"/>
    <w:rsid w:val="00BB6B97"/>
    <w:rsid w:val="00BB767F"/>
    <w:rsid w:val="00BC1647"/>
    <w:rsid w:val="00BC348F"/>
    <w:rsid w:val="00BD1802"/>
    <w:rsid w:val="00BD2043"/>
    <w:rsid w:val="00BE1C5E"/>
    <w:rsid w:val="00BE6949"/>
    <w:rsid w:val="00BF5C9A"/>
    <w:rsid w:val="00C0112A"/>
    <w:rsid w:val="00C0179D"/>
    <w:rsid w:val="00C0263C"/>
    <w:rsid w:val="00C07616"/>
    <w:rsid w:val="00C078EE"/>
    <w:rsid w:val="00C07E3D"/>
    <w:rsid w:val="00C112BB"/>
    <w:rsid w:val="00C11C44"/>
    <w:rsid w:val="00C16EB4"/>
    <w:rsid w:val="00C22101"/>
    <w:rsid w:val="00C221C7"/>
    <w:rsid w:val="00C249D4"/>
    <w:rsid w:val="00C304D9"/>
    <w:rsid w:val="00C30770"/>
    <w:rsid w:val="00C3340B"/>
    <w:rsid w:val="00C3704D"/>
    <w:rsid w:val="00C4252B"/>
    <w:rsid w:val="00C45C3B"/>
    <w:rsid w:val="00C47B56"/>
    <w:rsid w:val="00C516FC"/>
    <w:rsid w:val="00C51BCA"/>
    <w:rsid w:val="00C52EF6"/>
    <w:rsid w:val="00C556C6"/>
    <w:rsid w:val="00C61FE2"/>
    <w:rsid w:val="00C6292F"/>
    <w:rsid w:val="00C66738"/>
    <w:rsid w:val="00C718FC"/>
    <w:rsid w:val="00C72471"/>
    <w:rsid w:val="00C725C0"/>
    <w:rsid w:val="00C72773"/>
    <w:rsid w:val="00C85294"/>
    <w:rsid w:val="00C85E13"/>
    <w:rsid w:val="00C9538D"/>
    <w:rsid w:val="00C97FAB"/>
    <w:rsid w:val="00CA0067"/>
    <w:rsid w:val="00CA0F11"/>
    <w:rsid w:val="00CA6545"/>
    <w:rsid w:val="00CB0574"/>
    <w:rsid w:val="00CB0CBE"/>
    <w:rsid w:val="00CB2781"/>
    <w:rsid w:val="00CB34C9"/>
    <w:rsid w:val="00CB4A1A"/>
    <w:rsid w:val="00CB4FD0"/>
    <w:rsid w:val="00CC353A"/>
    <w:rsid w:val="00CC525F"/>
    <w:rsid w:val="00CC59C3"/>
    <w:rsid w:val="00CC5C8D"/>
    <w:rsid w:val="00CC72D6"/>
    <w:rsid w:val="00CE4608"/>
    <w:rsid w:val="00CE5437"/>
    <w:rsid w:val="00CE5CC4"/>
    <w:rsid w:val="00CE6295"/>
    <w:rsid w:val="00CF5120"/>
    <w:rsid w:val="00D12A07"/>
    <w:rsid w:val="00D14061"/>
    <w:rsid w:val="00D159ED"/>
    <w:rsid w:val="00D277FD"/>
    <w:rsid w:val="00D319BB"/>
    <w:rsid w:val="00D34E10"/>
    <w:rsid w:val="00D401A2"/>
    <w:rsid w:val="00D41173"/>
    <w:rsid w:val="00D475EC"/>
    <w:rsid w:val="00D52758"/>
    <w:rsid w:val="00D53185"/>
    <w:rsid w:val="00D53725"/>
    <w:rsid w:val="00D53C6A"/>
    <w:rsid w:val="00D55DB0"/>
    <w:rsid w:val="00D63D73"/>
    <w:rsid w:val="00D64584"/>
    <w:rsid w:val="00D6503D"/>
    <w:rsid w:val="00D66E95"/>
    <w:rsid w:val="00D67322"/>
    <w:rsid w:val="00D70B6B"/>
    <w:rsid w:val="00D71167"/>
    <w:rsid w:val="00D72866"/>
    <w:rsid w:val="00D7540F"/>
    <w:rsid w:val="00D8177E"/>
    <w:rsid w:val="00D8237F"/>
    <w:rsid w:val="00D82F79"/>
    <w:rsid w:val="00D843D9"/>
    <w:rsid w:val="00D84D6D"/>
    <w:rsid w:val="00D9260F"/>
    <w:rsid w:val="00DA0A98"/>
    <w:rsid w:val="00DA5A4A"/>
    <w:rsid w:val="00DB35AE"/>
    <w:rsid w:val="00DB587B"/>
    <w:rsid w:val="00DB661A"/>
    <w:rsid w:val="00DC307B"/>
    <w:rsid w:val="00DC33CE"/>
    <w:rsid w:val="00DC524F"/>
    <w:rsid w:val="00DD1C78"/>
    <w:rsid w:val="00DD281E"/>
    <w:rsid w:val="00DD3718"/>
    <w:rsid w:val="00DD6255"/>
    <w:rsid w:val="00DE1123"/>
    <w:rsid w:val="00DE29B9"/>
    <w:rsid w:val="00DE5D7B"/>
    <w:rsid w:val="00DE6BB7"/>
    <w:rsid w:val="00DF320A"/>
    <w:rsid w:val="00DF5FB1"/>
    <w:rsid w:val="00E05074"/>
    <w:rsid w:val="00E07448"/>
    <w:rsid w:val="00E13F3B"/>
    <w:rsid w:val="00E1762B"/>
    <w:rsid w:val="00E2127A"/>
    <w:rsid w:val="00E24133"/>
    <w:rsid w:val="00E24F57"/>
    <w:rsid w:val="00E2688B"/>
    <w:rsid w:val="00E364E4"/>
    <w:rsid w:val="00E36F63"/>
    <w:rsid w:val="00E40D14"/>
    <w:rsid w:val="00E42DF7"/>
    <w:rsid w:val="00E45088"/>
    <w:rsid w:val="00E47467"/>
    <w:rsid w:val="00E51C97"/>
    <w:rsid w:val="00E562FF"/>
    <w:rsid w:val="00E63874"/>
    <w:rsid w:val="00E63F54"/>
    <w:rsid w:val="00E65448"/>
    <w:rsid w:val="00E663A5"/>
    <w:rsid w:val="00E66C71"/>
    <w:rsid w:val="00E70F63"/>
    <w:rsid w:val="00E74DAF"/>
    <w:rsid w:val="00E75735"/>
    <w:rsid w:val="00E75A3A"/>
    <w:rsid w:val="00E863AD"/>
    <w:rsid w:val="00E87B30"/>
    <w:rsid w:val="00E93153"/>
    <w:rsid w:val="00E94402"/>
    <w:rsid w:val="00E973B4"/>
    <w:rsid w:val="00EA06BC"/>
    <w:rsid w:val="00EA0D2D"/>
    <w:rsid w:val="00EA1D5F"/>
    <w:rsid w:val="00EA62D9"/>
    <w:rsid w:val="00EB1224"/>
    <w:rsid w:val="00EB3814"/>
    <w:rsid w:val="00EB60BC"/>
    <w:rsid w:val="00EC1D54"/>
    <w:rsid w:val="00EC3637"/>
    <w:rsid w:val="00EC3D2C"/>
    <w:rsid w:val="00EC5BC9"/>
    <w:rsid w:val="00ED06CE"/>
    <w:rsid w:val="00ED0D9A"/>
    <w:rsid w:val="00ED2160"/>
    <w:rsid w:val="00ED2DAB"/>
    <w:rsid w:val="00ED74C6"/>
    <w:rsid w:val="00EE2008"/>
    <w:rsid w:val="00EE6D41"/>
    <w:rsid w:val="00EF1594"/>
    <w:rsid w:val="00EF238E"/>
    <w:rsid w:val="00EF7F01"/>
    <w:rsid w:val="00F0035E"/>
    <w:rsid w:val="00F05768"/>
    <w:rsid w:val="00F05FAB"/>
    <w:rsid w:val="00F1574D"/>
    <w:rsid w:val="00F21993"/>
    <w:rsid w:val="00F27CE8"/>
    <w:rsid w:val="00F35AA6"/>
    <w:rsid w:val="00F36B23"/>
    <w:rsid w:val="00F36E29"/>
    <w:rsid w:val="00F3772E"/>
    <w:rsid w:val="00F378B3"/>
    <w:rsid w:val="00F41F02"/>
    <w:rsid w:val="00F45423"/>
    <w:rsid w:val="00F5653B"/>
    <w:rsid w:val="00F6014B"/>
    <w:rsid w:val="00F62A93"/>
    <w:rsid w:val="00F6424E"/>
    <w:rsid w:val="00F677D8"/>
    <w:rsid w:val="00F67E3E"/>
    <w:rsid w:val="00F80749"/>
    <w:rsid w:val="00F82B85"/>
    <w:rsid w:val="00F8498A"/>
    <w:rsid w:val="00F857EC"/>
    <w:rsid w:val="00F916FE"/>
    <w:rsid w:val="00F92F31"/>
    <w:rsid w:val="00F9597F"/>
    <w:rsid w:val="00FA2804"/>
    <w:rsid w:val="00FB511B"/>
    <w:rsid w:val="00FB5200"/>
    <w:rsid w:val="00FB7C66"/>
    <w:rsid w:val="00FC4FA0"/>
    <w:rsid w:val="00FC5EDC"/>
    <w:rsid w:val="00FD1FED"/>
    <w:rsid w:val="00FD740D"/>
    <w:rsid w:val="00FD74A3"/>
    <w:rsid w:val="00FE08C2"/>
    <w:rsid w:val="00FE659C"/>
    <w:rsid w:val="00FE7218"/>
    <w:rsid w:val="00FE7F8F"/>
    <w:rsid w:val="00FE7FD7"/>
    <w:rsid w:val="00FF1617"/>
    <w:rsid w:val="00FF35FD"/>
    <w:rsid w:val="00FF6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A2C1A7"/>
  <w15:docId w15:val="{7B220756-37E2-45A8-9381-B841851E2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82560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A82560"/>
    <w:pPr>
      <w:keepNext/>
      <w:tabs>
        <w:tab w:val="left" w:pos="2376"/>
      </w:tabs>
      <w:outlineLvl w:val="0"/>
    </w:pPr>
    <w:rPr>
      <w:sz w:val="28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B803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034E"/>
    <w:rPr>
      <w:rFonts w:ascii="Tahoma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FC4FA0"/>
    <w:pPr>
      <w:ind w:left="720"/>
      <w:contextualSpacing/>
    </w:pPr>
  </w:style>
  <w:style w:type="character" w:customStyle="1" w:styleId="ui-provider">
    <w:name w:val="ui-provider"/>
    <w:basedOn w:val="DefaultParagraphFont"/>
    <w:rsid w:val="002312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7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FB0E1B-95CD-4605-9BB8-F842E93A3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</vt:lpstr>
    </vt:vector>
  </TitlesOfParts>
  <Company>American Bureau of Shipping</Company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</dc:title>
  <dc:creator>ABS EUROPE LTD</dc:creator>
  <cp:lastModifiedBy>Keith Lilley</cp:lastModifiedBy>
  <cp:revision>7</cp:revision>
  <cp:lastPrinted>2026-09-07T11:47:00Z</cp:lastPrinted>
  <dcterms:created xsi:type="dcterms:W3CDTF">2026-09-07T11:44:00Z</dcterms:created>
  <dcterms:modified xsi:type="dcterms:W3CDTF">2026-09-07T11:48:00Z</dcterms:modified>
</cp:coreProperties>
</file>