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67EA" w14:textId="77777777" w:rsidR="00D8084A" w:rsidRPr="00FF79B9" w:rsidRDefault="00D8084A" w:rsidP="00D8084A">
      <w:pPr>
        <w:pStyle w:val="Title"/>
        <w:spacing w:line="480" w:lineRule="auto"/>
        <w:ind w:left="0"/>
        <w:rPr>
          <w:rFonts w:ascii="Fira Sans" w:hAnsi="Fira Sans"/>
          <w:lang w:val="en-GB"/>
        </w:rPr>
      </w:pPr>
      <w:r w:rsidRPr="00FF79B9">
        <w:rPr>
          <w:rFonts w:ascii="Fira Sans" w:hAnsi="Fira Sans"/>
          <w:lang w:val="en-GB"/>
        </w:rPr>
        <w:t>THE</w:t>
      </w:r>
      <w:r w:rsidRPr="00FF79B9">
        <w:rPr>
          <w:rFonts w:ascii="Fira Sans" w:hAnsi="Fira Sans"/>
          <w:spacing w:val="-6"/>
          <w:lang w:val="en-GB"/>
        </w:rPr>
        <w:t xml:space="preserve"> </w:t>
      </w:r>
      <w:r w:rsidRPr="00FF79B9">
        <w:rPr>
          <w:rFonts w:ascii="Fira Sans" w:hAnsi="Fira Sans"/>
          <w:lang w:val="en-GB"/>
        </w:rPr>
        <w:t>ROYAL</w:t>
      </w:r>
      <w:r w:rsidRPr="00FF79B9">
        <w:rPr>
          <w:rFonts w:ascii="Fira Sans" w:hAnsi="Fira Sans"/>
          <w:spacing w:val="-8"/>
          <w:lang w:val="en-GB"/>
        </w:rPr>
        <w:t xml:space="preserve"> </w:t>
      </w:r>
      <w:r w:rsidRPr="00FF79B9">
        <w:rPr>
          <w:rFonts w:ascii="Fira Sans" w:hAnsi="Fira Sans"/>
          <w:lang w:val="en-GB"/>
        </w:rPr>
        <w:t>INSTITUTION</w:t>
      </w:r>
      <w:r w:rsidRPr="00FF79B9">
        <w:rPr>
          <w:rFonts w:ascii="Fira Sans" w:hAnsi="Fira Sans"/>
          <w:spacing w:val="-7"/>
          <w:lang w:val="en-GB"/>
        </w:rPr>
        <w:t xml:space="preserve"> </w:t>
      </w:r>
      <w:r w:rsidRPr="00FF79B9">
        <w:rPr>
          <w:rFonts w:ascii="Fira Sans" w:hAnsi="Fira Sans"/>
          <w:lang w:val="en-GB"/>
        </w:rPr>
        <w:t>OF</w:t>
      </w:r>
      <w:r w:rsidRPr="00FF79B9">
        <w:rPr>
          <w:rFonts w:ascii="Fira Sans" w:hAnsi="Fira Sans"/>
          <w:spacing w:val="-8"/>
          <w:lang w:val="en-GB"/>
        </w:rPr>
        <w:t xml:space="preserve"> </w:t>
      </w:r>
      <w:r w:rsidRPr="00FF79B9">
        <w:rPr>
          <w:rFonts w:ascii="Fira Sans" w:hAnsi="Fira Sans"/>
          <w:lang w:val="en-GB"/>
        </w:rPr>
        <w:t>NAVAL</w:t>
      </w:r>
      <w:r w:rsidRPr="00FF79B9">
        <w:rPr>
          <w:rFonts w:ascii="Fira Sans" w:hAnsi="Fira Sans"/>
          <w:spacing w:val="-5"/>
          <w:lang w:val="en-GB"/>
        </w:rPr>
        <w:t xml:space="preserve"> </w:t>
      </w:r>
      <w:r w:rsidRPr="00FF79B9">
        <w:rPr>
          <w:rFonts w:ascii="Fira Sans" w:hAnsi="Fira Sans"/>
          <w:lang w:val="en-GB"/>
        </w:rPr>
        <w:t>ARCHITECTS</w:t>
      </w:r>
    </w:p>
    <w:p w14:paraId="4BA253D3" w14:textId="77777777" w:rsidR="00D8084A" w:rsidRPr="00FF79B9" w:rsidRDefault="00D8084A" w:rsidP="00D8084A">
      <w:pPr>
        <w:pStyle w:val="Title"/>
        <w:spacing w:line="480" w:lineRule="auto"/>
        <w:ind w:left="0"/>
        <w:rPr>
          <w:rFonts w:ascii="Fira Sans" w:hAnsi="Fira Sans"/>
          <w:lang w:val="en-GB"/>
        </w:rPr>
      </w:pPr>
      <w:r w:rsidRPr="00FF79B9">
        <w:rPr>
          <w:rFonts w:ascii="Fira Sans" w:hAnsi="Fira Sans"/>
          <w:lang w:val="en-GB"/>
        </w:rPr>
        <w:t>CODE OF PROFESSIONAL CONDUCT</w:t>
      </w:r>
    </w:p>
    <w:p w14:paraId="2D769AFF" w14:textId="77777777" w:rsidR="00D8084A" w:rsidRPr="00FF79B9" w:rsidRDefault="00D8084A" w:rsidP="00D8084A">
      <w:pPr>
        <w:pStyle w:val="Title"/>
        <w:spacing w:line="480" w:lineRule="auto"/>
        <w:ind w:left="0"/>
        <w:rPr>
          <w:rFonts w:ascii="Fira Sans" w:hAnsi="Fira Sans"/>
          <w:lang w:val="en-GB"/>
        </w:rPr>
      </w:pPr>
      <w:r w:rsidRPr="00FF79B9">
        <w:rPr>
          <w:rFonts w:ascii="Fira Sans" w:hAnsi="Fira Sans"/>
          <w:sz w:val="27"/>
          <w:lang w:val="en-GB"/>
        </w:rPr>
        <w:t>(Council</w:t>
      </w:r>
      <w:r w:rsidRPr="00FF79B9">
        <w:rPr>
          <w:rFonts w:ascii="Fira Sans" w:hAnsi="Fira Sans"/>
          <w:spacing w:val="-9"/>
          <w:sz w:val="27"/>
          <w:lang w:val="en-GB"/>
        </w:rPr>
        <w:t xml:space="preserve"> </w:t>
      </w:r>
      <w:r w:rsidRPr="00FF79B9">
        <w:rPr>
          <w:rFonts w:ascii="Fira Sans" w:hAnsi="Fira Sans"/>
          <w:sz w:val="27"/>
          <w:lang w:val="en-GB"/>
        </w:rPr>
        <w:t>Rule</w:t>
      </w:r>
      <w:r w:rsidRPr="00FF79B9">
        <w:rPr>
          <w:rFonts w:ascii="Fira Sans" w:hAnsi="Fira Sans"/>
          <w:spacing w:val="-3"/>
          <w:sz w:val="27"/>
          <w:lang w:val="en-GB"/>
        </w:rPr>
        <w:t xml:space="preserve"> </w:t>
      </w:r>
      <w:r w:rsidRPr="00FF79B9">
        <w:rPr>
          <w:rFonts w:ascii="Fira Sans" w:hAnsi="Fira Sans"/>
          <w:spacing w:val="-5"/>
          <w:sz w:val="27"/>
          <w:lang w:val="en-GB"/>
        </w:rPr>
        <w:t>13)</w:t>
      </w:r>
    </w:p>
    <w:p w14:paraId="3A24FE35" w14:textId="77777777" w:rsidR="00D8084A" w:rsidRPr="00FF79B9" w:rsidRDefault="00D8084A" w:rsidP="00D8084A">
      <w:pPr>
        <w:pStyle w:val="Heading1"/>
        <w:rPr>
          <w:rFonts w:ascii="Fira Sans" w:hAnsi="Fira Sans"/>
          <w:lang w:val="en-GB"/>
        </w:rPr>
      </w:pPr>
      <w:r w:rsidRPr="00FF79B9">
        <w:rPr>
          <w:rFonts w:ascii="Fira Sans" w:hAnsi="Fira Sans"/>
          <w:spacing w:val="-2"/>
          <w:lang w:val="en-GB"/>
        </w:rPr>
        <w:t>Introduction</w:t>
      </w:r>
    </w:p>
    <w:p w14:paraId="3838FB5D" w14:textId="77777777" w:rsidR="00D8084A" w:rsidRPr="00FF79B9" w:rsidRDefault="00D8084A" w:rsidP="00D8084A">
      <w:pPr>
        <w:pStyle w:val="BodyText"/>
        <w:spacing w:before="40"/>
        <w:rPr>
          <w:rFonts w:ascii="Fira Sans" w:hAnsi="Fira Sans"/>
          <w:sz w:val="24"/>
          <w:lang w:val="en-GB"/>
        </w:rPr>
      </w:pPr>
    </w:p>
    <w:p w14:paraId="7D0FFCE4" w14:textId="77777777" w:rsidR="00D8084A" w:rsidRPr="00FF79B9" w:rsidRDefault="00D8084A" w:rsidP="00D8084A">
      <w:pPr>
        <w:pStyle w:val="ListParagraph"/>
        <w:numPr>
          <w:ilvl w:val="0"/>
          <w:numId w:val="1"/>
        </w:numPr>
        <w:tabs>
          <w:tab w:val="left" w:pos="342"/>
        </w:tabs>
        <w:ind w:left="342" w:hanging="200"/>
        <w:rPr>
          <w:rFonts w:ascii="Fira Sans" w:hAnsi="Fira Sans"/>
          <w:sz w:val="18"/>
          <w:lang w:val="en-GB"/>
        </w:rPr>
      </w:pPr>
      <w:r w:rsidRPr="00FF79B9">
        <w:rPr>
          <w:rFonts w:ascii="Fira Sans" w:hAnsi="Fira Sans"/>
          <w:sz w:val="18"/>
          <w:lang w:val="en-GB"/>
        </w:rPr>
        <w:t>Under</w:t>
      </w:r>
      <w:r w:rsidRPr="00FF79B9">
        <w:rPr>
          <w:rFonts w:ascii="Fira Sans" w:hAnsi="Fira Sans"/>
          <w:spacing w:val="-6"/>
          <w:sz w:val="18"/>
          <w:lang w:val="en-GB"/>
        </w:rPr>
        <w:t xml:space="preserve"> </w:t>
      </w:r>
      <w:r w:rsidRPr="00FF79B9">
        <w:rPr>
          <w:rFonts w:ascii="Fira Sans" w:hAnsi="Fira Sans"/>
          <w:sz w:val="18"/>
          <w:lang w:val="en-GB"/>
        </w:rPr>
        <w:t>the</w:t>
      </w:r>
      <w:r w:rsidRPr="00FF79B9">
        <w:rPr>
          <w:rFonts w:ascii="Fira Sans" w:hAnsi="Fira Sans"/>
          <w:spacing w:val="-5"/>
          <w:sz w:val="18"/>
          <w:lang w:val="en-GB"/>
        </w:rPr>
        <w:t xml:space="preserve"> </w:t>
      </w:r>
      <w:r w:rsidRPr="00FF79B9">
        <w:rPr>
          <w:rFonts w:ascii="Fira Sans" w:hAnsi="Fira Sans"/>
          <w:sz w:val="18"/>
          <w:lang w:val="en-GB"/>
        </w:rPr>
        <w:t>Institution's</w:t>
      </w:r>
      <w:r w:rsidRPr="00FF79B9">
        <w:rPr>
          <w:rFonts w:ascii="Fira Sans" w:hAnsi="Fira Sans"/>
          <w:spacing w:val="-4"/>
          <w:sz w:val="18"/>
          <w:lang w:val="en-GB"/>
        </w:rPr>
        <w:t xml:space="preserve"> </w:t>
      </w:r>
      <w:r w:rsidRPr="00FF79B9">
        <w:rPr>
          <w:rFonts w:ascii="Fira Sans" w:hAnsi="Fira Sans"/>
          <w:sz w:val="18"/>
          <w:lang w:val="en-GB"/>
        </w:rPr>
        <w:t>By-Laws,</w:t>
      </w:r>
      <w:r w:rsidRPr="00FF79B9">
        <w:rPr>
          <w:rFonts w:ascii="Fira Sans" w:hAnsi="Fira Sans"/>
          <w:spacing w:val="-5"/>
          <w:sz w:val="18"/>
          <w:lang w:val="en-GB"/>
        </w:rPr>
        <w:t xml:space="preserve"> </w:t>
      </w:r>
      <w:r w:rsidRPr="00FF79B9">
        <w:rPr>
          <w:rFonts w:ascii="Fira Sans" w:hAnsi="Fira Sans"/>
          <w:sz w:val="18"/>
          <w:lang w:val="en-GB"/>
        </w:rPr>
        <w:t>every</w:t>
      </w:r>
      <w:r w:rsidRPr="00FF79B9">
        <w:rPr>
          <w:rFonts w:ascii="Fira Sans" w:hAnsi="Fira Sans"/>
          <w:spacing w:val="-8"/>
          <w:sz w:val="18"/>
          <w:lang w:val="en-GB"/>
        </w:rPr>
        <w:t xml:space="preserve"> </w:t>
      </w:r>
      <w:r w:rsidRPr="00FF79B9">
        <w:rPr>
          <w:rFonts w:ascii="Fira Sans" w:hAnsi="Fira Sans"/>
          <w:sz w:val="18"/>
          <w:lang w:val="en-GB"/>
        </w:rPr>
        <w:t>member</w:t>
      </w:r>
      <w:r w:rsidRPr="00FF79B9">
        <w:rPr>
          <w:rFonts w:ascii="Fira Sans" w:hAnsi="Fira Sans"/>
          <w:spacing w:val="-8"/>
          <w:sz w:val="18"/>
          <w:lang w:val="en-GB"/>
        </w:rPr>
        <w:t xml:space="preserve"> </w:t>
      </w:r>
      <w:proofErr w:type="gramStart"/>
      <w:r w:rsidRPr="00FF79B9">
        <w:rPr>
          <w:rFonts w:ascii="Fira Sans" w:hAnsi="Fira Sans"/>
          <w:sz w:val="18"/>
          <w:lang w:val="en-GB"/>
        </w:rPr>
        <w:t>shall</w:t>
      </w:r>
      <w:r w:rsidRPr="00FF79B9">
        <w:rPr>
          <w:rFonts w:ascii="Fira Sans" w:hAnsi="Fira Sans"/>
          <w:spacing w:val="-7"/>
          <w:sz w:val="18"/>
          <w:lang w:val="en-GB"/>
        </w:rPr>
        <w:t xml:space="preserve"> </w:t>
      </w:r>
      <w:r w:rsidRPr="00FF79B9">
        <w:rPr>
          <w:rFonts w:ascii="Fira Sans" w:hAnsi="Fira Sans"/>
          <w:sz w:val="18"/>
          <w:lang w:val="en-GB"/>
        </w:rPr>
        <w:t>at</w:t>
      </w:r>
      <w:r w:rsidRPr="00FF79B9">
        <w:rPr>
          <w:rFonts w:ascii="Fira Sans" w:hAnsi="Fira Sans"/>
          <w:spacing w:val="-5"/>
          <w:sz w:val="18"/>
          <w:lang w:val="en-GB"/>
        </w:rPr>
        <w:t xml:space="preserve"> </w:t>
      </w:r>
      <w:r w:rsidRPr="00FF79B9">
        <w:rPr>
          <w:rFonts w:ascii="Fira Sans" w:hAnsi="Fira Sans"/>
          <w:sz w:val="18"/>
          <w:lang w:val="en-GB"/>
        </w:rPr>
        <w:t>all</w:t>
      </w:r>
      <w:r w:rsidRPr="00FF79B9">
        <w:rPr>
          <w:rFonts w:ascii="Fira Sans" w:hAnsi="Fira Sans"/>
          <w:spacing w:val="-12"/>
          <w:sz w:val="18"/>
          <w:lang w:val="en-GB"/>
        </w:rPr>
        <w:t xml:space="preserve"> </w:t>
      </w:r>
      <w:r w:rsidRPr="00FF79B9">
        <w:rPr>
          <w:rFonts w:ascii="Fira Sans" w:hAnsi="Fira Sans"/>
          <w:spacing w:val="-2"/>
          <w:sz w:val="18"/>
          <w:lang w:val="en-GB"/>
        </w:rPr>
        <w:t>times</w:t>
      </w:r>
      <w:proofErr w:type="gramEnd"/>
      <w:r w:rsidRPr="00FF79B9">
        <w:rPr>
          <w:rFonts w:ascii="Fira Sans" w:hAnsi="Fira Sans"/>
          <w:spacing w:val="-2"/>
          <w:sz w:val="18"/>
          <w:lang w:val="en-GB"/>
        </w:rPr>
        <w:t>:</w:t>
      </w:r>
    </w:p>
    <w:p w14:paraId="6965BC6C" w14:textId="77777777" w:rsidR="00D8084A" w:rsidRPr="00FF79B9" w:rsidRDefault="00D8084A" w:rsidP="00D8084A">
      <w:pPr>
        <w:spacing w:before="203"/>
        <w:ind w:left="158"/>
        <w:rPr>
          <w:rFonts w:ascii="Fira Sans" w:hAnsi="Fira Sans"/>
          <w:i/>
          <w:sz w:val="18"/>
          <w:lang w:val="en-GB"/>
        </w:rPr>
      </w:pPr>
      <w:r w:rsidRPr="00FF79B9">
        <w:rPr>
          <w:rFonts w:ascii="Fira Sans" w:hAnsi="Fira Sans"/>
          <w:i/>
          <w:sz w:val="18"/>
          <w:lang w:val="en-GB"/>
        </w:rPr>
        <w:t>"</w:t>
      </w:r>
      <w:r w:rsidRPr="00FF79B9">
        <w:rPr>
          <w:rFonts w:ascii="Fira Sans" w:hAnsi="Fira Sans"/>
          <w:i/>
          <w:spacing w:val="-1"/>
          <w:sz w:val="18"/>
          <w:lang w:val="en-GB"/>
        </w:rPr>
        <w:t xml:space="preserve"> </w:t>
      </w:r>
      <w:proofErr w:type="gramStart"/>
      <w:r w:rsidRPr="00FF79B9">
        <w:rPr>
          <w:rFonts w:ascii="Fira Sans" w:hAnsi="Fira Sans"/>
          <w:i/>
          <w:sz w:val="18"/>
          <w:lang w:val="en-GB"/>
        </w:rPr>
        <w:t>so</w:t>
      </w:r>
      <w:proofErr w:type="gramEnd"/>
      <w:r w:rsidRPr="00FF79B9">
        <w:rPr>
          <w:rFonts w:ascii="Fira Sans" w:hAnsi="Fira Sans"/>
          <w:i/>
          <w:spacing w:val="-2"/>
          <w:sz w:val="18"/>
          <w:lang w:val="en-GB"/>
        </w:rPr>
        <w:t xml:space="preserve"> </w:t>
      </w:r>
      <w:r w:rsidRPr="00FF79B9">
        <w:rPr>
          <w:rFonts w:ascii="Fira Sans" w:hAnsi="Fira Sans"/>
          <w:i/>
          <w:sz w:val="18"/>
          <w:lang w:val="en-GB"/>
        </w:rPr>
        <w:t>order</w:t>
      </w:r>
      <w:r w:rsidRPr="00FF79B9">
        <w:rPr>
          <w:rFonts w:ascii="Fira Sans" w:hAnsi="Fira Sans"/>
          <w:i/>
          <w:spacing w:val="-5"/>
          <w:sz w:val="18"/>
          <w:lang w:val="en-GB"/>
        </w:rPr>
        <w:t xml:space="preserve"> </w:t>
      </w:r>
      <w:r w:rsidRPr="00FF79B9">
        <w:rPr>
          <w:rFonts w:ascii="Fira Sans" w:hAnsi="Fira Sans"/>
          <w:i/>
          <w:sz w:val="18"/>
          <w:lang w:val="en-GB"/>
        </w:rPr>
        <w:t>his/her</w:t>
      </w:r>
      <w:r w:rsidRPr="00FF79B9">
        <w:rPr>
          <w:rFonts w:ascii="Fira Sans" w:hAnsi="Fira Sans"/>
          <w:i/>
          <w:spacing w:val="-5"/>
          <w:sz w:val="18"/>
          <w:lang w:val="en-GB"/>
        </w:rPr>
        <w:t xml:space="preserve"> </w:t>
      </w:r>
      <w:r w:rsidRPr="00FF79B9">
        <w:rPr>
          <w:rFonts w:ascii="Fira Sans" w:hAnsi="Fira Sans"/>
          <w:i/>
          <w:sz w:val="18"/>
          <w:lang w:val="en-GB"/>
        </w:rPr>
        <w:t>conduct</w:t>
      </w:r>
      <w:r w:rsidRPr="00FF79B9">
        <w:rPr>
          <w:rFonts w:ascii="Fira Sans" w:hAnsi="Fira Sans"/>
          <w:i/>
          <w:spacing w:val="-1"/>
          <w:sz w:val="18"/>
          <w:lang w:val="en-GB"/>
        </w:rPr>
        <w:t xml:space="preserve"> </w:t>
      </w:r>
      <w:r w:rsidRPr="00FF79B9">
        <w:rPr>
          <w:rFonts w:ascii="Fira Sans" w:hAnsi="Fira Sans"/>
          <w:i/>
          <w:sz w:val="18"/>
          <w:lang w:val="en-GB"/>
        </w:rPr>
        <w:t>as to</w:t>
      </w:r>
      <w:r w:rsidRPr="00FF79B9">
        <w:rPr>
          <w:rFonts w:ascii="Fira Sans" w:hAnsi="Fira Sans"/>
          <w:i/>
          <w:spacing w:val="-1"/>
          <w:sz w:val="18"/>
          <w:lang w:val="en-GB"/>
        </w:rPr>
        <w:t xml:space="preserve"> </w:t>
      </w:r>
      <w:r w:rsidRPr="00FF79B9">
        <w:rPr>
          <w:rFonts w:ascii="Fira Sans" w:hAnsi="Fira Sans"/>
          <w:i/>
          <w:sz w:val="18"/>
          <w:lang w:val="en-GB"/>
        </w:rPr>
        <w:t>uphold</w:t>
      </w:r>
      <w:r w:rsidRPr="00FF79B9">
        <w:rPr>
          <w:rFonts w:ascii="Fira Sans" w:hAnsi="Fira Sans"/>
          <w:i/>
          <w:spacing w:val="-3"/>
          <w:sz w:val="18"/>
          <w:lang w:val="en-GB"/>
        </w:rPr>
        <w:t xml:space="preserve"> </w:t>
      </w:r>
      <w:r w:rsidRPr="00FF79B9">
        <w:rPr>
          <w:rFonts w:ascii="Fira Sans" w:hAnsi="Fira Sans"/>
          <w:i/>
          <w:sz w:val="18"/>
          <w:lang w:val="en-GB"/>
        </w:rPr>
        <w:t>the</w:t>
      </w:r>
      <w:r w:rsidRPr="00FF79B9">
        <w:rPr>
          <w:rFonts w:ascii="Fira Sans" w:hAnsi="Fira Sans"/>
          <w:i/>
          <w:spacing w:val="-3"/>
          <w:sz w:val="18"/>
          <w:lang w:val="en-GB"/>
        </w:rPr>
        <w:t xml:space="preserve"> </w:t>
      </w:r>
      <w:r w:rsidRPr="00FF79B9">
        <w:rPr>
          <w:rFonts w:ascii="Fira Sans" w:hAnsi="Fira Sans"/>
          <w:i/>
          <w:sz w:val="18"/>
          <w:lang w:val="en-GB"/>
        </w:rPr>
        <w:t>dignity</w:t>
      </w:r>
      <w:r w:rsidRPr="00FF79B9">
        <w:rPr>
          <w:rFonts w:ascii="Fira Sans" w:hAnsi="Fira Sans"/>
          <w:i/>
          <w:spacing w:val="-2"/>
          <w:sz w:val="18"/>
          <w:lang w:val="en-GB"/>
        </w:rPr>
        <w:t xml:space="preserve"> </w:t>
      </w:r>
      <w:r w:rsidRPr="00FF79B9">
        <w:rPr>
          <w:rFonts w:ascii="Fira Sans" w:hAnsi="Fira Sans"/>
          <w:i/>
          <w:sz w:val="18"/>
          <w:lang w:val="en-GB"/>
        </w:rPr>
        <w:t>and</w:t>
      </w:r>
      <w:r w:rsidRPr="00FF79B9">
        <w:rPr>
          <w:rFonts w:ascii="Fira Sans" w:hAnsi="Fira Sans"/>
          <w:i/>
          <w:spacing w:val="-3"/>
          <w:sz w:val="18"/>
          <w:lang w:val="en-GB"/>
        </w:rPr>
        <w:t xml:space="preserve"> </w:t>
      </w:r>
      <w:r w:rsidRPr="00FF79B9">
        <w:rPr>
          <w:rFonts w:ascii="Fira Sans" w:hAnsi="Fira Sans"/>
          <w:i/>
          <w:sz w:val="18"/>
          <w:lang w:val="en-GB"/>
        </w:rPr>
        <w:t>reputation</w:t>
      </w:r>
      <w:r w:rsidRPr="00FF79B9">
        <w:rPr>
          <w:rFonts w:ascii="Fira Sans" w:hAnsi="Fira Sans"/>
          <w:i/>
          <w:spacing w:val="-3"/>
          <w:sz w:val="18"/>
          <w:lang w:val="en-GB"/>
        </w:rPr>
        <w:t xml:space="preserve"> </w:t>
      </w:r>
      <w:r w:rsidRPr="00FF79B9">
        <w:rPr>
          <w:rFonts w:ascii="Fira Sans" w:hAnsi="Fira Sans"/>
          <w:i/>
          <w:sz w:val="18"/>
          <w:lang w:val="en-GB"/>
        </w:rPr>
        <w:t>of</w:t>
      </w:r>
      <w:r w:rsidRPr="00FF79B9">
        <w:rPr>
          <w:rFonts w:ascii="Fira Sans" w:hAnsi="Fira Sans"/>
          <w:i/>
          <w:spacing w:val="-1"/>
          <w:sz w:val="18"/>
          <w:lang w:val="en-GB"/>
        </w:rPr>
        <w:t xml:space="preserve"> </w:t>
      </w:r>
      <w:r w:rsidRPr="00FF79B9">
        <w:rPr>
          <w:rFonts w:ascii="Fira Sans" w:hAnsi="Fira Sans"/>
          <w:i/>
          <w:sz w:val="18"/>
          <w:lang w:val="en-GB"/>
        </w:rPr>
        <w:t>the</w:t>
      </w:r>
      <w:r w:rsidRPr="00FF79B9">
        <w:rPr>
          <w:rFonts w:ascii="Fira Sans" w:hAnsi="Fira Sans"/>
          <w:i/>
          <w:spacing w:val="-1"/>
          <w:sz w:val="18"/>
          <w:lang w:val="en-GB"/>
        </w:rPr>
        <w:t xml:space="preserve"> </w:t>
      </w:r>
      <w:r w:rsidRPr="00FF79B9">
        <w:rPr>
          <w:rFonts w:ascii="Fira Sans" w:hAnsi="Fira Sans"/>
          <w:i/>
          <w:sz w:val="18"/>
          <w:lang w:val="en-GB"/>
        </w:rPr>
        <w:t>Institution</w:t>
      </w:r>
      <w:r w:rsidRPr="00FF79B9">
        <w:rPr>
          <w:rFonts w:ascii="Fira Sans" w:hAnsi="Fira Sans"/>
          <w:i/>
          <w:spacing w:val="-1"/>
          <w:sz w:val="18"/>
          <w:lang w:val="en-GB"/>
        </w:rPr>
        <w:t xml:space="preserve"> </w:t>
      </w:r>
      <w:r w:rsidRPr="00FF79B9">
        <w:rPr>
          <w:rFonts w:ascii="Fira Sans" w:hAnsi="Fira Sans"/>
          <w:i/>
          <w:sz w:val="18"/>
          <w:lang w:val="en-GB"/>
        </w:rPr>
        <w:t>and</w:t>
      </w:r>
      <w:r w:rsidRPr="00FF79B9">
        <w:rPr>
          <w:rFonts w:ascii="Fira Sans" w:hAnsi="Fira Sans"/>
          <w:i/>
          <w:spacing w:val="-3"/>
          <w:sz w:val="18"/>
          <w:lang w:val="en-GB"/>
        </w:rPr>
        <w:t xml:space="preserve"> </w:t>
      </w:r>
      <w:r w:rsidRPr="00FF79B9">
        <w:rPr>
          <w:rFonts w:ascii="Fira Sans" w:hAnsi="Fira Sans"/>
          <w:i/>
          <w:sz w:val="18"/>
          <w:lang w:val="en-GB"/>
        </w:rPr>
        <w:t>shall</w:t>
      </w:r>
      <w:r w:rsidRPr="00FF79B9">
        <w:rPr>
          <w:rFonts w:ascii="Fira Sans" w:hAnsi="Fira Sans"/>
          <w:i/>
          <w:spacing w:val="-1"/>
          <w:sz w:val="18"/>
          <w:lang w:val="en-GB"/>
        </w:rPr>
        <w:t xml:space="preserve"> </w:t>
      </w:r>
      <w:r w:rsidRPr="00FF79B9">
        <w:rPr>
          <w:rFonts w:ascii="Fira Sans" w:hAnsi="Fira Sans"/>
          <w:i/>
          <w:sz w:val="18"/>
          <w:lang w:val="en-GB"/>
        </w:rPr>
        <w:t>observe</w:t>
      </w:r>
      <w:r w:rsidRPr="00FF79B9">
        <w:rPr>
          <w:rFonts w:ascii="Fira Sans" w:hAnsi="Fira Sans"/>
          <w:i/>
          <w:spacing w:val="-1"/>
          <w:sz w:val="18"/>
          <w:lang w:val="en-GB"/>
        </w:rPr>
        <w:t xml:space="preserve"> </w:t>
      </w:r>
      <w:r w:rsidRPr="00FF79B9">
        <w:rPr>
          <w:rFonts w:ascii="Fira Sans" w:hAnsi="Fira Sans"/>
          <w:i/>
          <w:sz w:val="18"/>
          <w:lang w:val="en-GB"/>
        </w:rPr>
        <w:t>the</w:t>
      </w:r>
      <w:r w:rsidRPr="00FF79B9">
        <w:rPr>
          <w:rFonts w:ascii="Fira Sans" w:hAnsi="Fira Sans"/>
          <w:i/>
          <w:spacing w:val="-1"/>
          <w:sz w:val="18"/>
          <w:lang w:val="en-GB"/>
        </w:rPr>
        <w:t xml:space="preserve"> </w:t>
      </w:r>
      <w:r w:rsidRPr="00FF79B9">
        <w:rPr>
          <w:rFonts w:ascii="Fira Sans" w:hAnsi="Fira Sans"/>
          <w:i/>
          <w:sz w:val="18"/>
          <w:lang w:val="en-GB"/>
        </w:rPr>
        <w:t>provisions of the Charter and the By-Laws."</w:t>
      </w:r>
    </w:p>
    <w:p w14:paraId="7EFA7657" w14:textId="77777777" w:rsidR="00D8084A" w:rsidRPr="00FF79B9" w:rsidRDefault="00D8084A" w:rsidP="00D8084A">
      <w:pPr>
        <w:pStyle w:val="BodyText"/>
        <w:spacing w:before="3"/>
        <w:rPr>
          <w:rFonts w:ascii="Fira Sans" w:hAnsi="Fira Sans"/>
          <w:i/>
          <w:lang w:val="en-GB"/>
        </w:rPr>
      </w:pPr>
    </w:p>
    <w:p w14:paraId="699AD227" w14:textId="77777777" w:rsidR="00D8084A" w:rsidRPr="00FF79B9" w:rsidRDefault="00D8084A" w:rsidP="00D8084A">
      <w:pPr>
        <w:pStyle w:val="BodyText"/>
        <w:ind w:left="360"/>
        <w:rPr>
          <w:rFonts w:ascii="Fira Sans" w:hAnsi="Fira Sans"/>
          <w:lang w:val="en-GB"/>
        </w:rPr>
      </w:pPr>
      <w:r w:rsidRPr="00FF79B9">
        <w:rPr>
          <w:rFonts w:ascii="Fira Sans" w:hAnsi="Fira Sans"/>
          <w:spacing w:val="-5"/>
          <w:lang w:val="en-GB"/>
        </w:rPr>
        <w:t>and</w:t>
      </w:r>
    </w:p>
    <w:p w14:paraId="737D0765" w14:textId="77777777" w:rsidR="00D8084A" w:rsidRPr="00FF79B9" w:rsidRDefault="00D8084A" w:rsidP="00D8084A">
      <w:pPr>
        <w:spacing w:before="204"/>
        <w:ind w:left="158"/>
        <w:rPr>
          <w:rFonts w:ascii="Fira Sans" w:hAnsi="Fira Sans"/>
          <w:i/>
          <w:sz w:val="18"/>
          <w:lang w:val="en-GB"/>
        </w:rPr>
      </w:pPr>
      <w:r w:rsidRPr="00FF79B9">
        <w:rPr>
          <w:rFonts w:ascii="Fira Sans" w:hAnsi="Fira Sans"/>
          <w:i/>
          <w:sz w:val="18"/>
          <w:lang w:val="en-GB"/>
        </w:rPr>
        <w:t>"</w:t>
      </w:r>
      <w:proofErr w:type="gramStart"/>
      <w:r w:rsidRPr="00FF79B9">
        <w:rPr>
          <w:rFonts w:ascii="Fira Sans" w:hAnsi="Fira Sans"/>
          <w:i/>
          <w:sz w:val="18"/>
          <w:lang w:val="en-GB"/>
        </w:rPr>
        <w:t>so</w:t>
      </w:r>
      <w:proofErr w:type="gramEnd"/>
      <w:r w:rsidRPr="00FF79B9">
        <w:rPr>
          <w:rFonts w:ascii="Fira Sans" w:hAnsi="Fira Sans"/>
          <w:i/>
          <w:spacing w:val="-3"/>
          <w:sz w:val="18"/>
          <w:lang w:val="en-GB"/>
        </w:rPr>
        <w:t xml:space="preserve"> </w:t>
      </w:r>
      <w:r w:rsidRPr="00FF79B9">
        <w:rPr>
          <w:rFonts w:ascii="Fira Sans" w:hAnsi="Fira Sans"/>
          <w:i/>
          <w:sz w:val="18"/>
          <w:lang w:val="en-GB"/>
        </w:rPr>
        <w:t>order</w:t>
      </w:r>
      <w:r w:rsidRPr="00FF79B9">
        <w:rPr>
          <w:rFonts w:ascii="Fira Sans" w:hAnsi="Fira Sans"/>
          <w:i/>
          <w:spacing w:val="-4"/>
          <w:sz w:val="18"/>
          <w:lang w:val="en-GB"/>
        </w:rPr>
        <w:t xml:space="preserve"> </w:t>
      </w:r>
      <w:r w:rsidRPr="00FF79B9">
        <w:rPr>
          <w:rFonts w:ascii="Fira Sans" w:hAnsi="Fira Sans"/>
          <w:i/>
          <w:sz w:val="18"/>
          <w:lang w:val="en-GB"/>
        </w:rPr>
        <w:t>his/her</w:t>
      </w:r>
      <w:r w:rsidRPr="00FF79B9">
        <w:rPr>
          <w:rFonts w:ascii="Fira Sans" w:hAnsi="Fira Sans"/>
          <w:i/>
          <w:spacing w:val="-4"/>
          <w:sz w:val="18"/>
          <w:lang w:val="en-GB"/>
        </w:rPr>
        <w:t xml:space="preserve"> </w:t>
      </w:r>
      <w:r w:rsidRPr="00FF79B9">
        <w:rPr>
          <w:rFonts w:ascii="Fira Sans" w:hAnsi="Fira Sans"/>
          <w:i/>
          <w:sz w:val="18"/>
          <w:lang w:val="en-GB"/>
        </w:rPr>
        <w:t>conduct</w:t>
      </w:r>
      <w:r w:rsidRPr="00FF79B9">
        <w:rPr>
          <w:rFonts w:ascii="Fira Sans" w:hAnsi="Fira Sans"/>
          <w:i/>
          <w:spacing w:val="-1"/>
          <w:sz w:val="18"/>
          <w:lang w:val="en-GB"/>
        </w:rPr>
        <w:t xml:space="preserve"> </w:t>
      </w:r>
      <w:r w:rsidRPr="00FF79B9">
        <w:rPr>
          <w:rFonts w:ascii="Fira Sans" w:hAnsi="Fira Sans"/>
          <w:i/>
          <w:sz w:val="18"/>
          <w:lang w:val="en-GB"/>
        </w:rPr>
        <w:t>as to</w:t>
      </w:r>
      <w:r w:rsidRPr="00FF79B9">
        <w:rPr>
          <w:rFonts w:ascii="Fira Sans" w:hAnsi="Fira Sans"/>
          <w:i/>
          <w:spacing w:val="-3"/>
          <w:sz w:val="18"/>
          <w:lang w:val="en-GB"/>
        </w:rPr>
        <w:t xml:space="preserve"> </w:t>
      </w:r>
      <w:r w:rsidRPr="00FF79B9">
        <w:rPr>
          <w:rFonts w:ascii="Fira Sans" w:hAnsi="Fira Sans"/>
          <w:i/>
          <w:sz w:val="18"/>
          <w:lang w:val="en-GB"/>
        </w:rPr>
        <w:t>uphold</w:t>
      </w:r>
      <w:r w:rsidRPr="00FF79B9">
        <w:rPr>
          <w:rFonts w:ascii="Fira Sans" w:hAnsi="Fira Sans"/>
          <w:i/>
          <w:spacing w:val="-1"/>
          <w:sz w:val="18"/>
          <w:lang w:val="en-GB"/>
        </w:rPr>
        <w:t xml:space="preserve"> </w:t>
      </w:r>
      <w:r w:rsidRPr="00FF79B9">
        <w:rPr>
          <w:rFonts w:ascii="Fira Sans" w:hAnsi="Fira Sans"/>
          <w:i/>
          <w:sz w:val="18"/>
          <w:lang w:val="en-GB"/>
        </w:rPr>
        <w:t>the</w:t>
      </w:r>
      <w:r w:rsidRPr="00FF79B9">
        <w:rPr>
          <w:rFonts w:ascii="Fira Sans" w:hAnsi="Fira Sans"/>
          <w:i/>
          <w:spacing w:val="-1"/>
          <w:sz w:val="18"/>
          <w:lang w:val="en-GB"/>
        </w:rPr>
        <w:t xml:space="preserve"> </w:t>
      </w:r>
      <w:r w:rsidRPr="00FF79B9">
        <w:rPr>
          <w:rFonts w:ascii="Fira Sans" w:hAnsi="Fira Sans"/>
          <w:i/>
          <w:sz w:val="18"/>
          <w:lang w:val="en-GB"/>
        </w:rPr>
        <w:t>dignity</w:t>
      </w:r>
      <w:r w:rsidRPr="00FF79B9">
        <w:rPr>
          <w:rFonts w:ascii="Fira Sans" w:hAnsi="Fira Sans"/>
          <w:i/>
          <w:spacing w:val="-2"/>
          <w:sz w:val="18"/>
          <w:lang w:val="en-GB"/>
        </w:rPr>
        <w:t xml:space="preserve"> </w:t>
      </w:r>
      <w:r w:rsidRPr="00FF79B9">
        <w:rPr>
          <w:rFonts w:ascii="Fira Sans" w:hAnsi="Fira Sans"/>
          <w:i/>
          <w:sz w:val="18"/>
          <w:lang w:val="en-GB"/>
        </w:rPr>
        <w:t>and</w:t>
      </w:r>
      <w:r w:rsidRPr="00FF79B9">
        <w:rPr>
          <w:rFonts w:ascii="Fira Sans" w:hAnsi="Fira Sans"/>
          <w:i/>
          <w:spacing w:val="-1"/>
          <w:sz w:val="18"/>
          <w:lang w:val="en-GB"/>
        </w:rPr>
        <w:t xml:space="preserve"> </w:t>
      </w:r>
      <w:r w:rsidRPr="00FF79B9">
        <w:rPr>
          <w:rFonts w:ascii="Fira Sans" w:hAnsi="Fira Sans"/>
          <w:i/>
          <w:sz w:val="18"/>
          <w:lang w:val="en-GB"/>
        </w:rPr>
        <w:t>reputation</w:t>
      </w:r>
      <w:r w:rsidRPr="00FF79B9">
        <w:rPr>
          <w:rFonts w:ascii="Fira Sans" w:hAnsi="Fira Sans"/>
          <w:i/>
          <w:spacing w:val="-1"/>
          <w:sz w:val="18"/>
          <w:lang w:val="en-GB"/>
        </w:rPr>
        <w:t xml:space="preserve"> </w:t>
      </w:r>
      <w:r w:rsidRPr="00FF79B9">
        <w:rPr>
          <w:rFonts w:ascii="Fira Sans" w:hAnsi="Fira Sans"/>
          <w:i/>
          <w:sz w:val="18"/>
          <w:lang w:val="en-GB"/>
        </w:rPr>
        <w:t>of</w:t>
      </w:r>
      <w:r w:rsidRPr="00FF79B9">
        <w:rPr>
          <w:rFonts w:ascii="Fira Sans" w:hAnsi="Fira Sans"/>
          <w:i/>
          <w:spacing w:val="-1"/>
          <w:sz w:val="18"/>
          <w:lang w:val="en-GB"/>
        </w:rPr>
        <w:t xml:space="preserve"> </w:t>
      </w:r>
      <w:r w:rsidRPr="00FF79B9">
        <w:rPr>
          <w:rFonts w:ascii="Fira Sans" w:hAnsi="Fira Sans"/>
          <w:i/>
          <w:sz w:val="18"/>
          <w:lang w:val="en-GB"/>
        </w:rPr>
        <w:t>his/her</w:t>
      </w:r>
      <w:r w:rsidRPr="00FF79B9">
        <w:rPr>
          <w:rFonts w:ascii="Fira Sans" w:hAnsi="Fira Sans"/>
          <w:i/>
          <w:spacing w:val="-2"/>
          <w:sz w:val="18"/>
          <w:lang w:val="en-GB"/>
        </w:rPr>
        <w:t xml:space="preserve"> </w:t>
      </w:r>
      <w:r w:rsidRPr="00FF79B9">
        <w:rPr>
          <w:rFonts w:ascii="Fira Sans" w:hAnsi="Fira Sans"/>
          <w:i/>
          <w:sz w:val="18"/>
          <w:lang w:val="en-GB"/>
        </w:rPr>
        <w:t>profession:</w:t>
      </w:r>
      <w:r w:rsidRPr="00FF79B9">
        <w:rPr>
          <w:rFonts w:ascii="Fira Sans" w:hAnsi="Fira Sans"/>
          <w:i/>
          <w:spacing w:val="-1"/>
          <w:sz w:val="18"/>
          <w:lang w:val="en-GB"/>
        </w:rPr>
        <w:t xml:space="preserve"> </w:t>
      </w:r>
      <w:r w:rsidRPr="00FF79B9">
        <w:rPr>
          <w:rFonts w:ascii="Fira Sans" w:hAnsi="Fira Sans"/>
          <w:i/>
          <w:sz w:val="18"/>
          <w:lang w:val="en-GB"/>
        </w:rPr>
        <w:t>and</w:t>
      </w:r>
      <w:r w:rsidRPr="00FF79B9">
        <w:rPr>
          <w:rFonts w:ascii="Fira Sans" w:hAnsi="Fira Sans"/>
          <w:i/>
          <w:spacing w:val="-1"/>
          <w:sz w:val="18"/>
          <w:lang w:val="en-GB"/>
        </w:rPr>
        <w:t xml:space="preserve"> </w:t>
      </w:r>
      <w:r w:rsidRPr="00FF79B9">
        <w:rPr>
          <w:rFonts w:ascii="Fira Sans" w:hAnsi="Fira Sans"/>
          <w:i/>
          <w:sz w:val="18"/>
          <w:lang w:val="en-GB"/>
        </w:rPr>
        <w:t>to</w:t>
      </w:r>
      <w:r w:rsidRPr="00FF79B9">
        <w:rPr>
          <w:rFonts w:ascii="Fira Sans" w:hAnsi="Fira Sans"/>
          <w:i/>
          <w:spacing w:val="-1"/>
          <w:sz w:val="18"/>
          <w:lang w:val="en-GB"/>
        </w:rPr>
        <w:t xml:space="preserve"> </w:t>
      </w:r>
      <w:r w:rsidRPr="00FF79B9">
        <w:rPr>
          <w:rFonts w:ascii="Fira Sans" w:hAnsi="Fira Sans"/>
          <w:i/>
          <w:sz w:val="18"/>
          <w:lang w:val="en-GB"/>
        </w:rPr>
        <w:t>safeguard</w:t>
      </w:r>
      <w:r w:rsidRPr="00FF79B9">
        <w:rPr>
          <w:rFonts w:ascii="Fira Sans" w:hAnsi="Fira Sans"/>
          <w:i/>
          <w:spacing w:val="-1"/>
          <w:sz w:val="18"/>
          <w:lang w:val="en-GB"/>
        </w:rPr>
        <w:t xml:space="preserve"> </w:t>
      </w:r>
      <w:r w:rsidRPr="00FF79B9">
        <w:rPr>
          <w:rFonts w:ascii="Fira Sans" w:hAnsi="Fira Sans"/>
          <w:i/>
          <w:sz w:val="18"/>
          <w:lang w:val="en-GB"/>
        </w:rPr>
        <w:t>the</w:t>
      </w:r>
      <w:r w:rsidRPr="00FF79B9">
        <w:rPr>
          <w:rFonts w:ascii="Fira Sans" w:hAnsi="Fira Sans"/>
          <w:i/>
          <w:spacing w:val="-1"/>
          <w:sz w:val="18"/>
          <w:lang w:val="en-GB"/>
        </w:rPr>
        <w:t xml:space="preserve"> </w:t>
      </w:r>
      <w:r w:rsidRPr="00FF79B9">
        <w:rPr>
          <w:rFonts w:ascii="Fira Sans" w:hAnsi="Fira Sans"/>
          <w:i/>
          <w:sz w:val="18"/>
          <w:lang w:val="en-GB"/>
        </w:rPr>
        <w:t>public interest in matters of safety and safety and otherwise".</w:t>
      </w:r>
    </w:p>
    <w:p w14:paraId="1E9196BE" w14:textId="77777777" w:rsidR="00D8084A" w:rsidRPr="00FF79B9" w:rsidRDefault="00D8084A" w:rsidP="00D8084A">
      <w:pPr>
        <w:pStyle w:val="BodyText"/>
        <w:spacing w:before="5"/>
        <w:rPr>
          <w:rFonts w:ascii="Fira Sans" w:hAnsi="Fira Sans"/>
          <w:i/>
          <w:lang w:val="en-GB"/>
        </w:rPr>
      </w:pPr>
    </w:p>
    <w:p w14:paraId="5250C3F9" w14:textId="77777777" w:rsidR="00D8084A" w:rsidRPr="00FF79B9" w:rsidRDefault="00D8084A" w:rsidP="00D8084A">
      <w:pPr>
        <w:pStyle w:val="BodyText"/>
        <w:spacing w:before="1"/>
        <w:ind w:left="360"/>
        <w:rPr>
          <w:rFonts w:ascii="Fira Sans" w:hAnsi="Fira Sans"/>
          <w:lang w:val="en-GB"/>
        </w:rPr>
      </w:pPr>
      <w:r w:rsidRPr="00FF79B9">
        <w:rPr>
          <w:rFonts w:ascii="Fira Sans" w:hAnsi="Fira Sans"/>
          <w:spacing w:val="-5"/>
          <w:lang w:val="en-GB"/>
        </w:rPr>
        <w:t>and</w:t>
      </w:r>
    </w:p>
    <w:p w14:paraId="7F7B1633" w14:textId="77777777" w:rsidR="00D8084A" w:rsidRPr="00FF79B9" w:rsidRDefault="00D8084A" w:rsidP="00D8084A">
      <w:pPr>
        <w:spacing w:before="201"/>
        <w:ind w:left="158"/>
        <w:rPr>
          <w:rFonts w:ascii="Fira Sans" w:hAnsi="Fira Sans"/>
          <w:i/>
          <w:sz w:val="18"/>
          <w:lang w:val="en-GB"/>
        </w:rPr>
      </w:pPr>
      <w:r w:rsidRPr="00FF79B9">
        <w:rPr>
          <w:rFonts w:ascii="Fira Sans" w:hAnsi="Fira Sans"/>
          <w:i/>
          <w:sz w:val="18"/>
          <w:lang w:val="en-GB"/>
        </w:rPr>
        <w:t>"</w:t>
      </w:r>
      <w:proofErr w:type="gramStart"/>
      <w:r w:rsidRPr="00FF79B9">
        <w:rPr>
          <w:rFonts w:ascii="Fira Sans" w:hAnsi="Fira Sans"/>
          <w:i/>
          <w:sz w:val="18"/>
          <w:lang w:val="en-GB"/>
        </w:rPr>
        <w:t>exercise</w:t>
      </w:r>
      <w:proofErr w:type="gramEnd"/>
      <w:r w:rsidRPr="00FF79B9">
        <w:rPr>
          <w:rFonts w:ascii="Fira Sans" w:hAnsi="Fira Sans"/>
          <w:i/>
          <w:spacing w:val="-4"/>
          <w:sz w:val="18"/>
          <w:lang w:val="en-GB"/>
        </w:rPr>
        <w:t xml:space="preserve"> </w:t>
      </w:r>
      <w:r w:rsidRPr="00FF79B9">
        <w:rPr>
          <w:rFonts w:ascii="Fira Sans" w:hAnsi="Fira Sans"/>
          <w:i/>
          <w:sz w:val="18"/>
          <w:lang w:val="en-GB"/>
        </w:rPr>
        <w:t>his/her</w:t>
      </w:r>
      <w:r w:rsidRPr="00FF79B9">
        <w:rPr>
          <w:rFonts w:ascii="Fira Sans" w:hAnsi="Fira Sans"/>
          <w:i/>
          <w:spacing w:val="-4"/>
          <w:sz w:val="18"/>
          <w:lang w:val="en-GB"/>
        </w:rPr>
        <w:t xml:space="preserve"> </w:t>
      </w:r>
      <w:r w:rsidRPr="00FF79B9">
        <w:rPr>
          <w:rFonts w:ascii="Fira Sans" w:hAnsi="Fira Sans"/>
          <w:i/>
          <w:sz w:val="18"/>
          <w:lang w:val="en-GB"/>
        </w:rPr>
        <w:t>professional</w:t>
      </w:r>
      <w:r w:rsidRPr="00FF79B9">
        <w:rPr>
          <w:rFonts w:ascii="Fira Sans" w:hAnsi="Fira Sans"/>
          <w:i/>
          <w:spacing w:val="-4"/>
          <w:sz w:val="18"/>
          <w:lang w:val="en-GB"/>
        </w:rPr>
        <w:t xml:space="preserve"> </w:t>
      </w:r>
      <w:r w:rsidRPr="00FF79B9">
        <w:rPr>
          <w:rFonts w:ascii="Fira Sans" w:hAnsi="Fira Sans"/>
          <w:i/>
          <w:sz w:val="18"/>
          <w:lang w:val="en-GB"/>
        </w:rPr>
        <w:t>skill</w:t>
      </w:r>
      <w:r w:rsidRPr="00FF79B9">
        <w:rPr>
          <w:rFonts w:ascii="Fira Sans" w:hAnsi="Fira Sans"/>
          <w:i/>
          <w:spacing w:val="-2"/>
          <w:sz w:val="18"/>
          <w:lang w:val="en-GB"/>
        </w:rPr>
        <w:t xml:space="preserve"> </w:t>
      </w:r>
      <w:r w:rsidRPr="00FF79B9">
        <w:rPr>
          <w:rFonts w:ascii="Fira Sans" w:hAnsi="Fira Sans"/>
          <w:i/>
          <w:sz w:val="18"/>
          <w:lang w:val="en-GB"/>
        </w:rPr>
        <w:t>and</w:t>
      </w:r>
      <w:r w:rsidRPr="00FF79B9">
        <w:rPr>
          <w:rFonts w:ascii="Fira Sans" w:hAnsi="Fira Sans"/>
          <w:i/>
          <w:spacing w:val="-4"/>
          <w:sz w:val="18"/>
          <w:lang w:val="en-GB"/>
        </w:rPr>
        <w:t xml:space="preserve"> </w:t>
      </w:r>
      <w:r w:rsidRPr="00FF79B9">
        <w:rPr>
          <w:rFonts w:ascii="Fira Sans" w:hAnsi="Fira Sans"/>
          <w:i/>
          <w:sz w:val="18"/>
          <w:lang w:val="en-GB"/>
        </w:rPr>
        <w:t>judgement</w:t>
      </w:r>
      <w:r w:rsidRPr="00FF79B9">
        <w:rPr>
          <w:rFonts w:ascii="Fira Sans" w:hAnsi="Fira Sans"/>
          <w:i/>
          <w:spacing w:val="-2"/>
          <w:sz w:val="18"/>
          <w:lang w:val="en-GB"/>
        </w:rPr>
        <w:t xml:space="preserve"> </w:t>
      </w:r>
      <w:r w:rsidRPr="00FF79B9">
        <w:rPr>
          <w:rFonts w:ascii="Fira Sans" w:hAnsi="Fira Sans"/>
          <w:i/>
          <w:sz w:val="18"/>
          <w:lang w:val="en-GB"/>
        </w:rPr>
        <w:t>to</w:t>
      </w:r>
      <w:r w:rsidRPr="00FF79B9">
        <w:rPr>
          <w:rFonts w:ascii="Fira Sans" w:hAnsi="Fira Sans"/>
          <w:i/>
          <w:spacing w:val="-2"/>
          <w:sz w:val="18"/>
          <w:lang w:val="en-GB"/>
        </w:rPr>
        <w:t xml:space="preserve"> </w:t>
      </w:r>
      <w:r w:rsidRPr="00FF79B9">
        <w:rPr>
          <w:rFonts w:ascii="Fira Sans" w:hAnsi="Fira Sans"/>
          <w:i/>
          <w:sz w:val="18"/>
          <w:lang w:val="en-GB"/>
        </w:rPr>
        <w:t>the</w:t>
      </w:r>
      <w:r w:rsidRPr="00FF79B9">
        <w:rPr>
          <w:rFonts w:ascii="Fira Sans" w:hAnsi="Fira Sans"/>
          <w:i/>
          <w:spacing w:val="-4"/>
          <w:sz w:val="18"/>
          <w:lang w:val="en-GB"/>
        </w:rPr>
        <w:t xml:space="preserve"> </w:t>
      </w:r>
      <w:r w:rsidRPr="00FF79B9">
        <w:rPr>
          <w:rFonts w:ascii="Fira Sans" w:hAnsi="Fira Sans"/>
          <w:i/>
          <w:sz w:val="18"/>
          <w:lang w:val="en-GB"/>
        </w:rPr>
        <w:t>best</w:t>
      </w:r>
      <w:r w:rsidRPr="00FF79B9">
        <w:rPr>
          <w:rFonts w:ascii="Fira Sans" w:hAnsi="Fira Sans"/>
          <w:i/>
          <w:spacing w:val="-4"/>
          <w:sz w:val="18"/>
          <w:lang w:val="en-GB"/>
        </w:rPr>
        <w:t xml:space="preserve"> </w:t>
      </w:r>
      <w:r w:rsidRPr="00FF79B9">
        <w:rPr>
          <w:rFonts w:ascii="Fira Sans" w:hAnsi="Fira Sans"/>
          <w:i/>
          <w:sz w:val="18"/>
          <w:lang w:val="en-GB"/>
        </w:rPr>
        <w:t>of</w:t>
      </w:r>
      <w:r w:rsidRPr="00FF79B9">
        <w:rPr>
          <w:rFonts w:ascii="Fira Sans" w:hAnsi="Fira Sans"/>
          <w:i/>
          <w:spacing w:val="-2"/>
          <w:sz w:val="18"/>
          <w:lang w:val="en-GB"/>
        </w:rPr>
        <w:t xml:space="preserve"> </w:t>
      </w:r>
      <w:r w:rsidRPr="00FF79B9">
        <w:rPr>
          <w:rFonts w:ascii="Fira Sans" w:hAnsi="Fira Sans"/>
          <w:i/>
          <w:sz w:val="18"/>
          <w:lang w:val="en-GB"/>
        </w:rPr>
        <w:t>his/her</w:t>
      </w:r>
      <w:r w:rsidRPr="00FF79B9">
        <w:rPr>
          <w:rFonts w:ascii="Fira Sans" w:hAnsi="Fira Sans"/>
          <w:i/>
          <w:spacing w:val="-2"/>
          <w:sz w:val="18"/>
          <w:lang w:val="en-GB"/>
        </w:rPr>
        <w:t xml:space="preserve"> </w:t>
      </w:r>
      <w:r w:rsidRPr="00FF79B9">
        <w:rPr>
          <w:rFonts w:ascii="Fira Sans" w:hAnsi="Fira Sans"/>
          <w:i/>
          <w:sz w:val="18"/>
          <w:lang w:val="en-GB"/>
        </w:rPr>
        <w:t>ability</w:t>
      </w:r>
      <w:r w:rsidRPr="00FF79B9">
        <w:rPr>
          <w:rFonts w:ascii="Fira Sans" w:hAnsi="Fira Sans"/>
          <w:i/>
          <w:spacing w:val="-1"/>
          <w:sz w:val="18"/>
          <w:lang w:val="en-GB"/>
        </w:rPr>
        <w:t xml:space="preserve"> </w:t>
      </w:r>
      <w:r w:rsidRPr="00FF79B9">
        <w:rPr>
          <w:rFonts w:ascii="Fira Sans" w:hAnsi="Fira Sans"/>
          <w:i/>
          <w:sz w:val="18"/>
          <w:lang w:val="en-GB"/>
        </w:rPr>
        <w:t>and</w:t>
      </w:r>
      <w:r w:rsidRPr="00FF79B9">
        <w:rPr>
          <w:rFonts w:ascii="Fira Sans" w:hAnsi="Fira Sans"/>
          <w:i/>
          <w:spacing w:val="-4"/>
          <w:sz w:val="18"/>
          <w:lang w:val="en-GB"/>
        </w:rPr>
        <w:t xml:space="preserve"> </w:t>
      </w:r>
      <w:r w:rsidRPr="00FF79B9">
        <w:rPr>
          <w:rFonts w:ascii="Fira Sans" w:hAnsi="Fira Sans"/>
          <w:i/>
          <w:sz w:val="18"/>
          <w:lang w:val="en-GB"/>
        </w:rPr>
        <w:t>discharge</w:t>
      </w:r>
      <w:r w:rsidRPr="00FF79B9">
        <w:rPr>
          <w:rFonts w:ascii="Fira Sans" w:hAnsi="Fira Sans"/>
          <w:i/>
          <w:spacing w:val="-2"/>
          <w:sz w:val="18"/>
          <w:lang w:val="en-GB"/>
        </w:rPr>
        <w:t xml:space="preserve"> </w:t>
      </w:r>
      <w:r w:rsidRPr="00FF79B9">
        <w:rPr>
          <w:rFonts w:ascii="Fira Sans" w:hAnsi="Fira Sans"/>
          <w:i/>
          <w:sz w:val="18"/>
          <w:lang w:val="en-GB"/>
        </w:rPr>
        <w:t>his/her</w:t>
      </w:r>
      <w:r w:rsidRPr="00FF79B9">
        <w:rPr>
          <w:rFonts w:ascii="Fira Sans" w:hAnsi="Fira Sans"/>
          <w:i/>
          <w:spacing w:val="-4"/>
          <w:sz w:val="18"/>
          <w:lang w:val="en-GB"/>
        </w:rPr>
        <w:t xml:space="preserve"> </w:t>
      </w:r>
      <w:r w:rsidRPr="00FF79B9">
        <w:rPr>
          <w:rFonts w:ascii="Fira Sans" w:hAnsi="Fira Sans"/>
          <w:i/>
          <w:sz w:val="18"/>
          <w:lang w:val="en-GB"/>
        </w:rPr>
        <w:t>professional responsibility with integrity."</w:t>
      </w:r>
    </w:p>
    <w:p w14:paraId="300F8E33" w14:textId="77777777" w:rsidR="00D8084A" w:rsidRPr="00FF79B9" w:rsidRDefault="00D8084A" w:rsidP="00D8084A">
      <w:pPr>
        <w:pStyle w:val="BodyText"/>
        <w:spacing w:before="5"/>
        <w:rPr>
          <w:rFonts w:ascii="Fira Sans" w:hAnsi="Fira Sans"/>
          <w:i/>
          <w:lang w:val="en-GB"/>
        </w:rPr>
      </w:pPr>
    </w:p>
    <w:p w14:paraId="5FCF151D" w14:textId="77777777" w:rsidR="00D8084A" w:rsidRPr="00FF79B9" w:rsidRDefault="00D8084A" w:rsidP="00D8084A">
      <w:pPr>
        <w:tabs>
          <w:tab w:val="left" w:pos="358"/>
        </w:tabs>
        <w:ind w:right="225"/>
        <w:rPr>
          <w:rFonts w:ascii="Fira Sans" w:hAnsi="Fira Sans"/>
          <w:b/>
          <w:bCs/>
          <w:sz w:val="18"/>
          <w:szCs w:val="18"/>
          <w:lang w:val="en-GB"/>
        </w:rPr>
      </w:pPr>
      <w:r w:rsidRPr="00FF79B9">
        <w:rPr>
          <w:rFonts w:ascii="Fira Sans" w:hAnsi="Fira Sans"/>
          <w:b/>
          <w:bCs/>
          <w:sz w:val="18"/>
          <w:szCs w:val="18"/>
          <w:lang w:val="en-GB"/>
        </w:rPr>
        <w:t xml:space="preserve">Introduction and Statement of Intent </w:t>
      </w:r>
    </w:p>
    <w:p w14:paraId="2669EA87" w14:textId="77777777" w:rsidR="00D8084A" w:rsidRPr="00FF79B9" w:rsidRDefault="00D8084A" w:rsidP="00D8084A">
      <w:pPr>
        <w:tabs>
          <w:tab w:val="left" w:pos="358"/>
        </w:tabs>
        <w:ind w:right="225"/>
        <w:rPr>
          <w:rFonts w:ascii="Fira Sans" w:hAnsi="Fira Sans"/>
          <w:sz w:val="18"/>
          <w:szCs w:val="18"/>
          <w:lang w:val="en-GB"/>
        </w:rPr>
      </w:pPr>
    </w:p>
    <w:p w14:paraId="48571396" w14:textId="77777777" w:rsidR="00D8084A" w:rsidRPr="00FF79B9" w:rsidRDefault="00D8084A" w:rsidP="00D8084A">
      <w:pPr>
        <w:rPr>
          <w:rFonts w:ascii="Fira Sans" w:hAnsi="Fira Sans"/>
          <w:spacing w:val="-1"/>
          <w:sz w:val="18"/>
          <w:szCs w:val="18"/>
          <w:lang w:val="en-GB"/>
        </w:rPr>
      </w:pPr>
      <w:r w:rsidRPr="00FF79B9">
        <w:rPr>
          <w:rFonts w:ascii="Fira Sans" w:hAnsi="Fira Sans"/>
          <w:sz w:val="18"/>
          <w:szCs w:val="18"/>
          <w:lang w:val="en-GB"/>
        </w:rPr>
        <w:t>The Council considers it to be every member's professional and moral duty to understand and accept these obligations and their specific interpretation</w:t>
      </w:r>
      <w:r w:rsidRPr="00FF79B9">
        <w:rPr>
          <w:rFonts w:ascii="Fira Sans" w:hAnsi="Fira Sans"/>
          <w:spacing w:val="-4"/>
          <w:sz w:val="18"/>
          <w:szCs w:val="18"/>
          <w:lang w:val="en-GB"/>
        </w:rPr>
        <w:t xml:space="preserve"> </w:t>
      </w:r>
      <w:r w:rsidRPr="00FF79B9">
        <w:rPr>
          <w:rFonts w:ascii="Fira Sans" w:hAnsi="Fira Sans"/>
          <w:sz w:val="18"/>
          <w:szCs w:val="18"/>
          <w:lang w:val="en-GB"/>
        </w:rPr>
        <w:t>as</w:t>
      </w:r>
      <w:r w:rsidRPr="00FF79B9">
        <w:rPr>
          <w:rFonts w:ascii="Fira Sans" w:hAnsi="Fira Sans"/>
          <w:spacing w:val="-6"/>
          <w:sz w:val="18"/>
          <w:szCs w:val="18"/>
          <w:lang w:val="en-GB"/>
        </w:rPr>
        <w:t xml:space="preserve"> </w:t>
      </w:r>
      <w:r w:rsidRPr="00FF79B9">
        <w:rPr>
          <w:rFonts w:ascii="Fira Sans" w:hAnsi="Fira Sans"/>
          <w:sz w:val="18"/>
          <w:szCs w:val="18"/>
          <w:lang w:val="en-GB"/>
        </w:rPr>
        <w:t>defined</w:t>
      </w:r>
      <w:r w:rsidRPr="00FF79B9">
        <w:rPr>
          <w:rFonts w:ascii="Fira Sans" w:hAnsi="Fira Sans"/>
          <w:spacing w:val="-10"/>
          <w:sz w:val="18"/>
          <w:szCs w:val="18"/>
          <w:lang w:val="en-GB"/>
        </w:rPr>
        <w:t xml:space="preserve"> </w:t>
      </w:r>
      <w:r w:rsidRPr="00FF79B9">
        <w:rPr>
          <w:rFonts w:ascii="Fira Sans" w:hAnsi="Fira Sans"/>
          <w:sz w:val="18"/>
          <w:szCs w:val="18"/>
          <w:lang w:val="en-GB"/>
        </w:rPr>
        <w:t>in</w:t>
      </w:r>
      <w:r w:rsidRPr="00FF79B9">
        <w:rPr>
          <w:rFonts w:ascii="Fira Sans" w:hAnsi="Fira Sans"/>
          <w:spacing w:val="-2"/>
          <w:sz w:val="18"/>
          <w:szCs w:val="18"/>
          <w:lang w:val="en-GB"/>
        </w:rPr>
        <w:t xml:space="preserve"> </w:t>
      </w:r>
      <w:r w:rsidRPr="00FF79B9">
        <w:rPr>
          <w:rFonts w:ascii="Fira Sans" w:hAnsi="Fira Sans"/>
          <w:sz w:val="18"/>
          <w:szCs w:val="18"/>
          <w:lang w:val="en-GB"/>
        </w:rPr>
        <w:t>the</w:t>
      </w:r>
      <w:r w:rsidRPr="00FF79B9">
        <w:rPr>
          <w:rFonts w:ascii="Fira Sans" w:hAnsi="Fira Sans"/>
          <w:spacing w:val="-4"/>
          <w:sz w:val="18"/>
          <w:szCs w:val="18"/>
          <w:lang w:val="en-GB"/>
        </w:rPr>
        <w:t xml:space="preserve"> </w:t>
      </w:r>
      <w:r w:rsidRPr="00FF79B9">
        <w:rPr>
          <w:rFonts w:ascii="Fira Sans" w:hAnsi="Fira Sans"/>
          <w:sz w:val="18"/>
          <w:szCs w:val="18"/>
          <w:lang w:val="en-GB"/>
        </w:rPr>
        <w:t>Code</w:t>
      </w:r>
      <w:r w:rsidRPr="00FF79B9">
        <w:rPr>
          <w:rFonts w:ascii="Fira Sans" w:hAnsi="Fira Sans"/>
          <w:spacing w:val="-4"/>
          <w:sz w:val="18"/>
          <w:szCs w:val="18"/>
          <w:lang w:val="en-GB"/>
        </w:rPr>
        <w:t xml:space="preserve"> </w:t>
      </w:r>
      <w:r w:rsidRPr="00FF79B9">
        <w:rPr>
          <w:rFonts w:ascii="Fira Sans" w:hAnsi="Fira Sans"/>
          <w:sz w:val="18"/>
          <w:szCs w:val="18"/>
          <w:lang w:val="en-GB"/>
        </w:rPr>
        <w:t>of</w:t>
      </w:r>
      <w:r w:rsidRPr="00FF79B9">
        <w:rPr>
          <w:rFonts w:ascii="Fira Sans" w:hAnsi="Fira Sans"/>
          <w:spacing w:val="-4"/>
          <w:sz w:val="18"/>
          <w:szCs w:val="18"/>
          <w:lang w:val="en-GB"/>
        </w:rPr>
        <w:t xml:space="preserve"> </w:t>
      </w:r>
      <w:r w:rsidRPr="00FF79B9">
        <w:rPr>
          <w:rFonts w:ascii="Fira Sans" w:hAnsi="Fira Sans"/>
          <w:sz w:val="18"/>
          <w:szCs w:val="18"/>
          <w:lang w:val="en-GB"/>
        </w:rPr>
        <w:t>Professional</w:t>
      </w:r>
      <w:r w:rsidRPr="00FF79B9">
        <w:rPr>
          <w:rFonts w:ascii="Fira Sans" w:hAnsi="Fira Sans"/>
          <w:spacing w:val="-5"/>
          <w:sz w:val="18"/>
          <w:szCs w:val="18"/>
          <w:lang w:val="en-GB"/>
        </w:rPr>
        <w:t xml:space="preserve"> </w:t>
      </w:r>
      <w:r w:rsidRPr="00FF79B9">
        <w:rPr>
          <w:rFonts w:ascii="Fira Sans" w:hAnsi="Fira Sans"/>
          <w:sz w:val="18"/>
          <w:szCs w:val="18"/>
          <w:lang w:val="en-GB"/>
        </w:rPr>
        <w:t>Conduct.</w:t>
      </w:r>
      <w:r w:rsidRPr="00FF79B9">
        <w:rPr>
          <w:rFonts w:ascii="Fira Sans" w:hAnsi="Fira Sans"/>
          <w:spacing w:val="-1"/>
          <w:sz w:val="18"/>
          <w:szCs w:val="18"/>
          <w:lang w:val="en-GB"/>
        </w:rPr>
        <w:t xml:space="preserve"> </w:t>
      </w:r>
    </w:p>
    <w:p w14:paraId="4F973377" w14:textId="77777777" w:rsidR="00D8084A" w:rsidRPr="00FF79B9" w:rsidRDefault="00D8084A" w:rsidP="00D8084A">
      <w:pPr>
        <w:rPr>
          <w:rFonts w:ascii="Fira Sans" w:hAnsi="Fira Sans"/>
          <w:spacing w:val="-1"/>
          <w:sz w:val="18"/>
          <w:szCs w:val="18"/>
          <w:lang w:val="en-GB"/>
        </w:rPr>
      </w:pPr>
    </w:p>
    <w:p w14:paraId="769E2B21" w14:textId="77777777" w:rsidR="00D8084A" w:rsidRPr="00FF79B9" w:rsidRDefault="00D8084A" w:rsidP="00D8084A">
      <w:pPr>
        <w:rPr>
          <w:rFonts w:ascii="Fira Sans" w:hAnsi="Fira Sans"/>
          <w:sz w:val="18"/>
          <w:szCs w:val="18"/>
          <w:lang w:val="en-GB"/>
        </w:rPr>
      </w:pPr>
      <w:r w:rsidRPr="00FF79B9">
        <w:rPr>
          <w:rFonts w:ascii="Fira Sans" w:hAnsi="Fira Sans"/>
          <w:sz w:val="18"/>
          <w:szCs w:val="18"/>
          <w:lang w:val="en-GB"/>
        </w:rPr>
        <w:t>A</w:t>
      </w:r>
      <w:r w:rsidRPr="00FF79B9">
        <w:rPr>
          <w:rFonts w:ascii="Fira Sans" w:hAnsi="Fira Sans"/>
          <w:spacing w:val="-7"/>
          <w:sz w:val="18"/>
          <w:szCs w:val="18"/>
          <w:lang w:val="en-GB"/>
        </w:rPr>
        <w:t xml:space="preserve"> </w:t>
      </w:r>
      <w:r w:rsidRPr="00FF79B9">
        <w:rPr>
          <w:rFonts w:ascii="Fira Sans" w:hAnsi="Fira Sans"/>
          <w:sz w:val="18"/>
          <w:szCs w:val="18"/>
          <w:lang w:val="en-GB"/>
        </w:rPr>
        <w:t>member</w:t>
      </w:r>
      <w:r w:rsidRPr="00FF79B9">
        <w:rPr>
          <w:rFonts w:ascii="Fira Sans" w:hAnsi="Fira Sans"/>
          <w:spacing w:val="-7"/>
          <w:sz w:val="18"/>
          <w:szCs w:val="18"/>
          <w:lang w:val="en-GB"/>
        </w:rPr>
        <w:t xml:space="preserve"> </w:t>
      </w:r>
      <w:r w:rsidRPr="00FF79B9">
        <w:rPr>
          <w:rFonts w:ascii="Fira Sans" w:hAnsi="Fira Sans"/>
          <w:sz w:val="18"/>
          <w:szCs w:val="18"/>
          <w:lang w:val="en-GB"/>
        </w:rPr>
        <w:t xml:space="preserve">should apply the Code diligently and not </w:t>
      </w:r>
      <w:proofErr w:type="gramStart"/>
      <w:r w:rsidRPr="00FF79B9">
        <w:rPr>
          <w:rFonts w:ascii="Fira Sans" w:hAnsi="Fira Sans"/>
          <w:sz w:val="18"/>
          <w:szCs w:val="18"/>
          <w:lang w:val="en-GB"/>
        </w:rPr>
        <w:t>enter into</w:t>
      </w:r>
      <w:proofErr w:type="gramEnd"/>
      <w:r w:rsidRPr="00FF79B9">
        <w:rPr>
          <w:rFonts w:ascii="Fira Sans" w:hAnsi="Fira Sans"/>
          <w:sz w:val="18"/>
          <w:szCs w:val="18"/>
          <w:lang w:val="en-GB"/>
        </w:rPr>
        <w:t xml:space="preserve"> any contract or arrangement of any nature, whatsoever, with any other person or organisation, the performance of which will or may involve a breach of this Code. </w:t>
      </w:r>
    </w:p>
    <w:p w14:paraId="2CE97518" w14:textId="77777777" w:rsidR="00D8084A" w:rsidRPr="00FF79B9" w:rsidRDefault="00D8084A" w:rsidP="00D8084A">
      <w:pPr>
        <w:rPr>
          <w:rFonts w:ascii="Fira Sans" w:hAnsi="Fira Sans"/>
          <w:sz w:val="18"/>
          <w:szCs w:val="18"/>
          <w:lang w:val="en-GB"/>
        </w:rPr>
      </w:pPr>
    </w:p>
    <w:p w14:paraId="133DE6F9" w14:textId="77777777" w:rsidR="00D8084A" w:rsidRPr="00FF79B9" w:rsidRDefault="00D8084A" w:rsidP="00D8084A">
      <w:pPr>
        <w:rPr>
          <w:rFonts w:ascii="Fira Sans" w:hAnsi="Fira Sans"/>
          <w:sz w:val="18"/>
          <w:szCs w:val="18"/>
          <w:lang w:val="en-GB"/>
        </w:rPr>
      </w:pPr>
      <w:r w:rsidRPr="00FF79B9">
        <w:rPr>
          <w:rFonts w:ascii="Fira Sans" w:hAnsi="Fira Sans"/>
          <w:sz w:val="18"/>
          <w:szCs w:val="18"/>
          <w:lang w:val="en-GB"/>
        </w:rPr>
        <w:t xml:space="preserve">Members are responsible for ensuring that their practice, actions, or behaviour do not damage the reputation of RINA, the Naval Architecture community, or the wider maritime engineering profession. Behaviour that could question the profession's integrity, whether between RINA members or within the wider maritime community, will not be accepted. </w:t>
      </w:r>
    </w:p>
    <w:p w14:paraId="48D29C59" w14:textId="77777777" w:rsidR="00D8084A" w:rsidRPr="00FF79B9" w:rsidRDefault="00D8084A" w:rsidP="00D8084A">
      <w:pPr>
        <w:rPr>
          <w:rFonts w:ascii="Fira Sans" w:hAnsi="Fira Sans"/>
          <w:sz w:val="18"/>
          <w:szCs w:val="18"/>
          <w:lang w:val="en-GB"/>
        </w:rPr>
      </w:pPr>
    </w:p>
    <w:p w14:paraId="52C4DD85" w14:textId="77777777" w:rsidR="00D8084A" w:rsidRPr="00FF79B9" w:rsidRDefault="00D8084A" w:rsidP="00D8084A">
      <w:pPr>
        <w:pStyle w:val="BodyText"/>
        <w:spacing w:before="1"/>
        <w:rPr>
          <w:rFonts w:ascii="Fira Sans" w:hAnsi="Fira Sans"/>
          <w:lang w:val="en-GB"/>
        </w:rPr>
      </w:pPr>
      <w:r w:rsidRPr="41A46A8B">
        <w:rPr>
          <w:rFonts w:ascii="Fira Sans" w:hAnsi="Fira Sans"/>
          <w:lang w:val="en-GB"/>
        </w:rPr>
        <w:t>Members must notify RINA immediately of relevant criminal convictions, adverse civil judgments, bankruptcy or membership terminations from other professional bodies resulting from disciplinary actions.</w:t>
      </w:r>
    </w:p>
    <w:p w14:paraId="65731354" w14:textId="77777777" w:rsidR="00D8084A" w:rsidRPr="00FF79B9" w:rsidRDefault="00D8084A" w:rsidP="00D8084A">
      <w:pPr>
        <w:rPr>
          <w:rFonts w:ascii="Fira Sans" w:hAnsi="Fira Sans"/>
          <w:sz w:val="18"/>
          <w:szCs w:val="18"/>
          <w:lang w:val="en-GB"/>
        </w:rPr>
      </w:pPr>
    </w:p>
    <w:p w14:paraId="0AB95975" w14:textId="77777777" w:rsidR="00D8084A" w:rsidRPr="00FF79B9" w:rsidRDefault="00D8084A" w:rsidP="00D8084A">
      <w:pPr>
        <w:rPr>
          <w:rFonts w:ascii="Fira Sans" w:hAnsi="Fira Sans"/>
          <w:b/>
          <w:bCs/>
          <w:sz w:val="18"/>
          <w:szCs w:val="18"/>
          <w:lang w:val="en-GB"/>
        </w:rPr>
      </w:pPr>
      <w:r w:rsidRPr="00FF79B9">
        <w:rPr>
          <w:rFonts w:ascii="Fira Sans" w:hAnsi="Fira Sans"/>
          <w:b/>
          <w:bCs/>
          <w:sz w:val="18"/>
          <w:szCs w:val="18"/>
          <w:lang w:val="en-GB"/>
        </w:rPr>
        <w:t>Definitions</w:t>
      </w:r>
    </w:p>
    <w:p w14:paraId="03A98C1D" w14:textId="77777777" w:rsidR="00D8084A" w:rsidRPr="00FF79B9" w:rsidRDefault="00D8084A" w:rsidP="00D8084A">
      <w:pPr>
        <w:rPr>
          <w:rFonts w:ascii="Fira Sans" w:hAnsi="Fira Sans"/>
          <w:sz w:val="18"/>
          <w:szCs w:val="18"/>
          <w:lang w:val="en-GB"/>
        </w:rPr>
      </w:pPr>
      <w:r w:rsidRPr="00FF79B9">
        <w:rPr>
          <w:rFonts w:ascii="Fira Sans" w:hAnsi="Fira Sans"/>
          <w:sz w:val="18"/>
          <w:szCs w:val="18"/>
          <w:lang w:val="en-GB"/>
        </w:rPr>
        <w:t xml:space="preserve">The RINA Code of Conduct uses two key terms: ‘Should’ and ‘Shall’. </w:t>
      </w:r>
    </w:p>
    <w:p w14:paraId="1A70E744" w14:textId="77777777" w:rsidR="00D8084A" w:rsidRPr="00FF79B9" w:rsidRDefault="00D8084A" w:rsidP="00D8084A">
      <w:pPr>
        <w:tabs>
          <w:tab w:val="left" w:pos="358"/>
        </w:tabs>
        <w:ind w:right="225"/>
        <w:rPr>
          <w:rFonts w:ascii="Fira Sans" w:hAnsi="Fira Sans"/>
          <w:sz w:val="18"/>
          <w:lang w:val="en-GB"/>
        </w:rPr>
      </w:pPr>
    </w:p>
    <w:p w14:paraId="7864CE0D" w14:textId="3F4D7629" w:rsidR="00D8084A" w:rsidRPr="00FF79B9" w:rsidRDefault="00D8084A" w:rsidP="00D8084A">
      <w:pPr>
        <w:tabs>
          <w:tab w:val="left" w:pos="358"/>
        </w:tabs>
        <w:ind w:right="225"/>
        <w:rPr>
          <w:rFonts w:ascii="Fira Sans" w:hAnsi="Fira Sans"/>
          <w:sz w:val="18"/>
          <w:lang w:val="en-GB"/>
        </w:rPr>
      </w:pPr>
      <w:r w:rsidRPr="00FF79B9">
        <w:rPr>
          <w:rFonts w:ascii="Fira Sans" w:hAnsi="Fira Sans"/>
          <w:b/>
          <w:bCs/>
          <w:sz w:val="18"/>
          <w:lang w:val="en-GB"/>
        </w:rPr>
        <w:t>Shall</w:t>
      </w:r>
      <w:r w:rsidRPr="00FF79B9">
        <w:rPr>
          <w:rFonts w:ascii="Fira Sans" w:hAnsi="Fira Sans"/>
          <w:sz w:val="18"/>
          <w:lang w:val="en-GB"/>
        </w:rPr>
        <w:t xml:space="preserve">: </w:t>
      </w:r>
      <w:r w:rsidR="006A61FA">
        <w:rPr>
          <w:rFonts w:ascii="Fira Sans" w:hAnsi="Fira Sans"/>
          <w:sz w:val="18"/>
          <w:lang w:val="en-GB"/>
        </w:rPr>
        <w:t>I</w:t>
      </w:r>
      <w:r w:rsidRPr="00FF79B9">
        <w:rPr>
          <w:rFonts w:ascii="Fira Sans" w:hAnsi="Fira Sans"/>
          <w:sz w:val="18"/>
          <w:lang w:val="en-GB"/>
        </w:rPr>
        <w:t xml:space="preserve">ndicates where there is a mandatory requirement on the member to follow that clause or expectation.  </w:t>
      </w:r>
    </w:p>
    <w:p w14:paraId="4E41CB52" w14:textId="77777777" w:rsidR="00D8084A" w:rsidRPr="00FF79B9" w:rsidRDefault="00D8084A" w:rsidP="00D8084A">
      <w:pPr>
        <w:tabs>
          <w:tab w:val="left" w:pos="358"/>
        </w:tabs>
        <w:ind w:right="225"/>
        <w:rPr>
          <w:rFonts w:ascii="Fira Sans" w:hAnsi="Fira Sans"/>
          <w:sz w:val="18"/>
          <w:lang w:val="en-GB"/>
        </w:rPr>
      </w:pPr>
    </w:p>
    <w:p w14:paraId="4D21F9B5" w14:textId="77777777" w:rsidR="00D8084A" w:rsidRPr="00FF79B9" w:rsidRDefault="00D8084A" w:rsidP="00D8084A">
      <w:pPr>
        <w:tabs>
          <w:tab w:val="left" w:pos="358"/>
        </w:tabs>
        <w:ind w:right="225"/>
        <w:rPr>
          <w:rFonts w:ascii="Fira Sans" w:hAnsi="Fira Sans"/>
          <w:sz w:val="18"/>
          <w:lang w:val="en-GB"/>
        </w:rPr>
      </w:pPr>
      <w:r w:rsidRPr="00FF79B9">
        <w:rPr>
          <w:rFonts w:ascii="Fira Sans" w:hAnsi="Fira Sans"/>
          <w:b/>
          <w:bCs/>
          <w:sz w:val="18"/>
          <w:lang w:val="en-GB"/>
        </w:rPr>
        <w:t>Should:</w:t>
      </w:r>
      <w:r w:rsidRPr="00FF79B9">
        <w:rPr>
          <w:rFonts w:ascii="Fira Sans" w:hAnsi="Fira Sans"/>
          <w:sz w:val="18"/>
          <w:lang w:val="en-GB"/>
        </w:rPr>
        <w:t xml:space="preserve"> This term is an expectation on a member to follow that clause or expectation, but it is not mandatory. RINA would expect that members follow the specific clause in the code of conduct but accepts that in some situations and context, they may be unable to. </w:t>
      </w:r>
    </w:p>
    <w:p w14:paraId="2B756454" w14:textId="77777777" w:rsidR="00D8084A" w:rsidRPr="00FF79B9" w:rsidRDefault="00D8084A" w:rsidP="00D8084A">
      <w:pPr>
        <w:tabs>
          <w:tab w:val="left" w:pos="358"/>
        </w:tabs>
        <w:ind w:right="225"/>
        <w:rPr>
          <w:rFonts w:ascii="Fira Sans" w:hAnsi="Fira Sans"/>
          <w:b/>
          <w:bCs/>
          <w:sz w:val="18"/>
          <w:szCs w:val="18"/>
          <w:lang w:val="en-GB"/>
        </w:rPr>
      </w:pPr>
    </w:p>
    <w:p w14:paraId="5196C09C" w14:textId="77777777" w:rsidR="00D8084A" w:rsidRPr="00FF79B9" w:rsidRDefault="00D8084A" w:rsidP="00D8084A">
      <w:pPr>
        <w:tabs>
          <w:tab w:val="left" w:pos="358"/>
        </w:tabs>
        <w:ind w:right="225"/>
        <w:rPr>
          <w:rFonts w:ascii="Fira Sans" w:hAnsi="Fira Sans"/>
          <w:b/>
          <w:bCs/>
          <w:sz w:val="18"/>
          <w:lang w:val="en-GB"/>
        </w:rPr>
      </w:pPr>
      <w:r w:rsidRPr="00FF79B9">
        <w:rPr>
          <w:rFonts w:ascii="Fira Sans" w:hAnsi="Fira Sans"/>
          <w:b/>
          <w:bCs/>
          <w:sz w:val="18"/>
          <w:lang w:val="en-GB"/>
        </w:rPr>
        <w:t xml:space="preserve">Code of Professional Conduct </w:t>
      </w:r>
    </w:p>
    <w:p w14:paraId="1F67EF33" w14:textId="77777777" w:rsidR="00D8084A" w:rsidRPr="00FF79B9" w:rsidRDefault="00D8084A" w:rsidP="00D8084A">
      <w:pPr>
        <w:tabs>
          <w:tab w:val="left" w:pos="358"/>
        </w:tabs>
        <w:ind w:right="225"/>
        <w:rPr>
          <w:rFonts w:ascii="Fira Sans" w:hAnsi="Fira Sans"/>
          <w:sz w:val="18"/>
          <w:lang w:val="en-GB"/>
        </w:rPr>
      </w:pPr>
      <w:r w:rsidRPr="00FF79B9">
        <w:rPr>
          <w:rFonts w:ascii="Fira Sans" w:hAnsi="Fira Sans"/>
          <w:sz w:val="18"/>
          <w:lang w:val="en-GB"/>
        </w:rPr>
        <w:t xml:space="preserve">The RINA Code of Professional Conduct is built on three fundamental principles: </w:t>
      </w:r>
    </w:p>
    <w:p w14:paraId="715038CA" w14:textId="77777777" w:rsidR="00D8084A" w:rsidRPr="00FF79B9" w:rsidRDefault="00D8084A" w:rsidP="00D8084A">
      <w:pPr>
        <w:tabs>
          <w:tab w:val="left" w:pos="358"/>
        </w:tabs>
        <w:ind w:right="225"/>
        <w:rPr>
          <w:rFonts w:ascii="Fira Sans" w:hAnsi="Fira Sans"/>
          <w:b/>
          <w:bCs/>
          <w:sz w:val="18"/>
          <w:lang w:val="en-GB"/>
        </w:rPr>
      </w:pPr>
    </w:p>
    <w:p w14:paraId="2D9F7F3E" w14:textId="77777777" w:rsidR="00D8084A" w:rsidRPr="00FF79B9" w:rsidRDefault="00D8084A" w:rsidP="00D8084A">
      <w:pPr>
        <w:pStyle w:val="ListParagraph"/>
        <w:numPr>
          <w:ilvl w:val="0"/>
          <w:numId w:val="5"/>
        </w:numPr>
        <w:tabs>
          <w:tab w:val="left" w:pos="358"/>
        </w:tabs>
        <w:ind w:right="225"/>
        <w:rPr>
          <w:rFonts w:ascii="Fira Sans" w:hAnsi="Fira Sans"/>
          <w:b/>
          <w:bCs/>
          <w:sz w:val="18"/>
          <w:lang w:val="en-GB"/>
        </w:rPr>
      </w:pPr>
      <w:r w:rsidRPr="00FF79B9">
        <w:rPr>
          <w:rFonts w:ascii="Fira Sans" w:hAnsi="Fira Sans"/>
          <w:b/>
          <w:bCs/>
          <w:sz w:val="18"/>
          <w:lang w:val="en-GB"/>
        </w:rPr>
        <w:t xml:space="preserve">Professional Practice: </w:t>
      </w:r>
      <w:r w:rsidRPr="00FF79B9">
        <w:rPr>
          <w:rFonts w:ascii="Fira Sans" w:hAnsi="Fira Sans"/>
          <w:sz w:val="18"/>
          <w:lang w:val="en-GB"/>
        </w:rPr>
        <w:t>Professionals holding RINA Membership should uphold high standards of competence, safety, and responsibility in their work.</w:t>
      </w:r>
    </w:p>
    <w:p w14:paraId="5AE129B1" w14:textId="77777777" w:rsidR="00D8084A" w:rsidRPr="00FF79B9" w:rsidRDefault="00D8084A" w:rsidP="00D8084A">
      <w:pPr>
        <w:pStyle w:val="ListParagraph"/>
        <w:tabs>
          <w:tab w:val="left" w:pos="358"/>
        </w:tabs>
        <w:ind w:left="720" w:right="225"/>
        <w:rPr>
          <w:rFonts w:ascii="Fira Sans" w:hAnsi="Fira Sans"/>
          <w:b/>
          <w:bCs/>
          <w:sz w:val="18"/>
          <w:lang w:val="en-GB"/>
        </w:rPr>
      </w:pPr>
    </w:p>
    <w:p w14:paraId="0B093FAC" w14:textId="77777777" w:rsidR="00D8084A" w:rsidRPr="00FF79B9" w:rsidRDefault="00D8084A" w:rsidP="00D8084A">
      <w:pPr>
        <w:pStyle w:val="ListParagraph"/>
        <w:numPr>
          <w:ilvl w:val="0"/>
          <w:numId w:val="5"/>
        </w:numPr>
        <w:tabs>
          <w:tab w:val="left" w:pos="358"/>
        </w:tabs>
        <w:ind w:right="225"/>
        <w:rPr>
          <w:rFonts w:ascii="Fira Sans" w:hAnsi="Fira Sans"/>
          <w:b/>
          <w:bCs/>
          <w:sz w:val="18"/>
          <w:lang w:val="en-GB"/>
        </w:rPr>
      </w:pPr>
      <w:r w:rsidRPr="00FF79B9">
        <w:rPr>
          <w:rFonts w:ascii="Fira Sans" w:hAnsi="Fira Sans"/>
          <w:b/>
          <w:bCs/>
          <w:sz w:val="18"/>
          <w:lang w:val="en-GB"/>
        </w:rPr>
        <w:t xml:space="preserve">Integrity and respect: </w:t>
      </w:r>
      <w:r w:rsidRPr="00FF79B9">
        <w:rPr>
          <w:rFonts w:ascii="Fira Sans" w:hAnsi="Fira Sans"/>
          <w:sz w:val="18"/>
        </w:rPr>
        <w:t>Integrity and respect are foundational to how we expect our members to conduct themselves in their roles as Engineers, whether through ethical considerations, fair treatment of others regardless of identity, or trustworthiness in professional relationships.</w:t>
      </w:r>
    </w:p>
    <w:p w14:paraId="7CDC7130" w14:textId="77777777" w:rsidR="00D8084A" w:rsidRPr="00FF79B9" w:rsidRDefault="00D8084A" w:rsidP="00D8084A">
      <w:pPr>
        <w:pStyle w:val="ListParagraph"/>
        <w:rPr>
          <w:rFonts w:ascii="Fira Sans" w:hAnsi="Fira Sans"/>
          <w:b/>
          <w:bCs/>
          <w:sz w:val="18"/>
          <w:lang w:val="en-GB"/>
        </w:rPr>
      </w:pPr>
    </w:p>
    <w:p w14:paraId="2FEF381F" w14:textId="77777777" w:rsidR="00D8084A" w:rsidRPr="00FF79B9" w:rsidRDefault="00D8084A" w:rsidP="00D8084A">
      <w:pPr>
        <w:pStyle w:val="ListParagraph"/>
        <w:numPr>
          <w:ilvl w:val="0"/>
          <w:numId w:val="5"/>
        </w:numPr>
        <w:tabs>
          <w:tab w:val="left" w:pos="358"/>
        </w:tabs>
        <w:ind w:right="225"/>
        <w:rPr>
          <w:rFonts w:ascii="Fira Sans" w:hAnsi="Fira Sans"/>
          <w:b/>
          <w:bCs/>
          <w:sz w:val="18"/>
          <w:lang w:val="en-GB"/>
        </w:rPr>
      </w:pPr>
      <w:r w:rsidRPr="00FF79B9">
        <w:rPr>
          <w:rFonts w:ascii="Fira Sans" w:hAnsi="Fira Sans"/>
          <w:b/>
          <w:bCs/>
          <w:sz w:val="18"/>
          <w:lang w:val="en-GB"/>
        </w:rPr>
        <w:t xml:space="preserve">Public Interest: </w:t>
      </w:r>
      <w:r w:rsidRPr="00FF79B9">
        <w:rPr>
          <w:rFonts w:ascii="Fira Sans" w:hAnsi="Fira Sans"/>
          <w:sz w:val="18"/>
          <w:lang w:val="en-GB"/>
        </w:rPr>
        <w:t xml:space="preserve">The standards expected of Engineers are within the public interest. Acting within the scope of public interest underscores the profession's commitment to contributing positively to broader society and safeguarding its well-being. </w:t>
      </w:r>
    </w:p>
    <w:p w14:paraId="0748D681" w14:textId="77777777" w:rsidR="00D8084A" w:rsidRPr="00FF79B9" w:rsidRDefault="00D8084A" w:rsidP="00D8084A">
      <w:pPr>
        <w:tabs>
          <w:tab w:val="left" w:pos="358"/>
        </w:tabs>
        <w:ind w:right="225"/>
        <w:rPr>
          <w:rFonts w:ascii="Fira Sans" w:hAnsi="Fira Sans"/>
          <w:sz w:val="18"/>
          <w:lang w:val="en-GB"/>
        </w:rPr>
      </w:pPr>
    </w:p>
    <w:p w14:paraId="61065329" w14:textId="77777777" w:rsidR="00D8084A" w:rsidRPr="00FF79B9" w:rsidRDefault="00D8084A" w:rsidP="00D8084A">
      <w:pPr>
        <w:pStyle w:val="BodyText"/>
        <w:spacing w:before="1"/>
        <w:ind w:left="158"/>
        <w:rPr>
          <w:rFonts w:ascii="Fira Sans" w:hAnsi="Fira Sans"/>
          <w:b/>
          <w:bCs/>
          <w:lang w:val="en-GB"/>
        </w:rPr>
      </w:pPr>
      <w:r w:rsidRPr="00FF79B9">
        <w:rPr>
          <w:rFonts w:ascii="Fira Sans" w:hAnsi="Fira Sans"/>
          <w:b/>
          <w:bCs/>
          <w:lang w:val="en-GB"/>
        </w:rPr>
        <w:t>Professional Practice</w:t>
      </w:r>
    </w:p>
    <w:p w14:paraId="4AB13D7C" w14:textId="77777777" w:rsidR="00D8084A" w:rsidRPr="00FF79B9" w:rsidRDefault="00D8084A" w:rsidP="00D8084A">
      <w:pPr>
        <w:pStyle w:val="BodyText"/>
        <w:spacing w:before="1"/>
        <w:ind w:left="158"/>
        <w:rPr>
          <w:rFonts w:ascii="Fira Sans" w:hAnsi="Fira Sans"/>
          <w:b/>
          <w:bCs/>
          <w:lang w:val="en-GB"/>
        </w:rPr>
      </w:pPr>
    </w:p>
    <w:p w14:paraId="0C90A5FA" w14:textId="77777777" w:rsidR="00D8084A" w:rsidRPr="00FF79B9" w:rsidRDefault="00D8084A" w:rsidP="00D8084A">
      <w:pPr>
        <w:pStyle w:val="BodyText"/>
        <w:numPr>
          <w:ilvl w:val="0"/>
          <w:numId w:val="2"/>
        </w:numPr>
        <w:spacing w:before="1"/>
        <w:rPr>
          <w:rFonts w:ascii="Fira Sans" w:hAnsi="Fira Sans"/>
          <w:lang w:val="en-GB"/>
        </w:rPr>
      </w:pPr>
      <w:r w:rsidRPr="00FF79B9">
        <w:rPr>
          <w:rFonts w:ascii="Fira Sans" w:hAnsi="Fira Sans"/>
          <w:b/>
          <w:bCs/>
          <w:lang w:val="en-GB"/>
        </w:rPr>
        <w:t>Competence to Practice</w:t>
      </w:r>
    </w:p>
    <w:p w14:paraId="243C18D3" w14:textId="77777777" w:rsidR="00D8084A" w:rsidRPr="00FF79B9" w:rsidRDefault="00D8084A" w:rsidP="00D8084A">
      <w:pPr>
        <w:pStyle w:val="BodyText"/>
        <w:numPr>
          <w:ilvl w:val="1"/>
          <w:numId w:val="2"/>
        </w:numPr>
        <w:spacing w:before="1"/>
        <w:rPr>
          <w:rFonts w:ascii="Fira Sans" w:hAnsi="Fira Sans"/>
          <w:lang w:val="en-GB"/>
        </w:rPr>
      </w:pPr>
      <w:r w:rsidRPr="00FF79B9">
        <w:rPr>
          <w:rFonts w:ascii="Fira Sans" w:hAnsi="Fira Sans"/>
          <w:lang w:val="en-GB"/>
        </w:rPr>
        <w:t>Members should maintain and develop professional competence by keeping up to date with developments in their field, including familiarity with relevant codes of practice and guidelines.</w:t>
      </w:r>
    </w:p>
    <w:p w14:paraId="3091288D" w14:textId="77777777" w:rsidR="00D8084A" w:rsidRPr="00FF79B9" w:rsidRDefault="00D8084A" w:rsidP="00D8084A">
      <w:pPr>
        <w:pStyle w:val="BodyText"/>
        <w:numPr>
          <w:ilvl w:val="1"/>
          <w:numId w:val="2"/>
        </w:numPr>
        <w:spacing w:before="1"/>
        <w:rPr>
          <w:rFonts w:ascii="Fira Sans" w:hAnsi="Fira Sans"/>
          <w:lang w:val="en-GB"/>
        </w:rPr>
      </w:pPr>
      <w:r w:rsidRPr="00FF79B9">
        <w:rPr>
          <w:rFonts w:ascii="Fira Sans" w:hAnsi="Fira Sans"/>
          <w:lang w:val="en-GB"/>
        </w:rPr>
        <w:t>Members should ensure they undertake the required Continuing Professional Development (</w:t>
      </w:r>
      <w:proofErr w:type="gramStart"/>
      <w:r w:rsidRPr="00FF79B9">
        <w:rPr>
          <w:rFonts w:ascii="Fira Sans" w:hAnsi="Fira Sans"/>
          <w:lang w:val="en-GB"/>
        </w:rPr>
        <w:t>CPD)  as</w:t>
      </w:r>
      <w:proofErr w:type="gramEnd"/>
      <w:r w:rsidRPr="00FF79B9">
        <w:rPr>
          <w:rFonts w:ascii="Fira Sans" w:hAnsi="Fira Sans"/>
          <w:lang w:val="en-GB"/>
        </w:rPr>
        <w:t xml:space="preserve"> outlined for the Membership Grade and/or Professional Registration. Members should document CPD activities and make them available for review upon request.</w:t>
      </w:r>
    </w:p>
    <w:p w14:paraId="4BCD7127" w14:textId="77777777" w:rsidR="00D8084A" w:rsidRPr="00FF79B9" w:rsidRDefault="00D8084A" w:rsidP="00D8084A">
      <w:pPr>
        <w:pStyle w:val="BodyText"/>
        <w:numPr>
          <w:ilvl w:val="1"/>
          <w:numId w:val="2"/>
        </w:numPr>
        <w:spacing w:before="1"/>
        <w:rPr>
          <w:rFonts w:ascii="Fira Sans" w:hAnsi="Fira Sans"/>
          <w:lang w:val="en-GB"/>
        </w:rPr>
      </w:pPr>
      <w:r w:rsidRPr="00FF79B9">
        <w:rPr>
          <w:rFonts w:ascii="Fira Sans" w:hAnsi="Fira Sans"/>
          <w:lang w:val="en-GB"/>
        </w:rPr>
        <w:t>Members should only undertake work they have sufficient competence, time, and authority to perform.</w:t>
      </w:r>
    </w:p>
    <w:p w14:paraId="237ACD65" w14:textId="77777777" w:rsidR="00D8084A" w:rsidRPr="00FF79B9" w:rsidRDefault="00D8084A" w:rsidP="00D8084A">
      <w:pPr>
        <w:pStyle w:val="BodyText"/>
        <w:numPr>
          <w:ilvl w:val="1"/>
          <w:numId w:val="2"/>
        </w:numPr>
        <w:spacing w:before="1"/>
        <w:rPr>
          <w:rFonts w:ascii="Fira Sans" w:hAnsi="Fira Sans"/>
          <w:lang w:val="en-GB"/>
        </w:rPr>
      </w:pPr>
      <w:r w:rsidRPr="00FF79B9">
        <w:rPr>
          <w:rFonts w:ascii="Fira Sans" w:hAnsi="Fira Sans"/>
          <w:lang w:val="en-GB"/>
        </w:rPr>
        <w:t>Members shall disclose any limitations in their competence to the appropriate stakeholders and proceed only with their explicit agreement.</w:t>
      </w:r>
    </w:p>
    <w:p w14:paraId="39266892" w14:textId="77777777" w:rsidR="00D8084A" w:rsidRPr="00FF79B9" w:rsidRDefault="00D8084A" w:rsidP="00D8084A">
      <w:pPr>
        <w:pStyle w:val="BodyText"/>
        <w:spacing w:before="1"/>
        <w:ind w:left="1440"/>
        <w:rPr>
          <w:rFonts w:ascii="Fira Sans" w:hAnsi="Fira Sans"/>
          <w:lang w:val="en-GB"/>
        </w:rPr>
      </w:pPr>
    </w:p>
    <w:p w14:paraId="11866A74" w14:textId="77777777" w:rsidR="00D8084A" w:rsidRPr="00FF79B9" w:rsidRDefault="00D8084A" w:rsidP="00D8084A">
      <w:pPr>
        <w:pStyle w:val="BodyText"/>
        <w:numPr>
          <w:ilvl w:val="0"/>
          <w:numId w:val="2"/>
        </w:numPr>
        <w:spacing w:before="1"/>
        <w:rPr>
          <w:rFonts w:ascii="Fira Sans" w:hAnsi="Fira Sans"/>
          <w:lang w:val="en-GB"/>
        </w:rPr>
      </w:pPr>
      <w:r w:rsidRPr="00FF79B9">
        <w:rPr>
          <w:rFonts w:ascii="Fira Sans" w:hAnsi="Fira Sans"/>
          <w:b/>
          <w:bCs/>
          <w:lang w:val="en-GB"/>
        </w:rPr>
        <w:t xml:space="preserve">Protection of People </w:t>
      </w:r>
    </w:p>
    <w:p w14:paraId="6CAEAD91" w14:textId="77777777"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Members shall always take reasonable care to prevent dangers such as death, injury, ill-health, or property damage resulting from their work or its consequences.</w:t>
      </w:r>
    </w:p>
    <w:p w14:paraId="0445942F" w14:textId="77E2F101"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 xml:space="preserve">Members </w:t>
      </w:r>
      <w:r w:rsidRPr="00DD5274">
        <w:rPr>
          <w:rFonts w:ascii="Fira Sans" w:hAnsi="Fira Sans"/>
          <w:b/>
          <w:bCs/>
          <w:color w:val="EE0000"/>
          <w:lang w:val="en-GB"/>
        </w:rPr>
        <w:t>sh</w:t>
      </w:r>
      <w:r w:rsidR="003E4B77" w:rsidRPr="00DD5274">
        <w:rPr>
          <w:rFonts w:ascii="Fira Sans" w:hAnsi="Fira Sans"/>
          <w:b/>
          <w:bCs/>
          <w:color w:val="EE0000"/>
          <w:lang w:val="en-GB"/>
        </w:rPr>
        <w:t>all</w:t>
      </w:r>
      <w:r w:rsidRPr="00EF6B72">
        <w:rPr>
          <w:rFonts w:ascii="Fira Sans" w:hAnsi="Fira Sans"/>
          <w:lang w:val="en-GB"/>
        </w:rPr>
        <w:t xml:space="preserve"> carefully assess potential hazards, mitigation strategies, and countermeasures to minimise public and environmental risks.</w:t>
      </w:r>
    </w:p>
    <w:p w14:paraId="7C526FF7" w14:textId="77777777"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Members should evaluate their liability for the accuracy and consequences of their work and, where appropriate, maintain professional indemnity insurance.</w:t>
      </w:r>
    </w:p>
    <w:p w14:paraId="019E4CF9" w14:textId="77777777" w:rsidR="00D8084A" w:rsidRPr="00EF6B72" w:rsidRDefault="00D8084A" w:rsidP="00D8084A">
      <w:pPr>
        <w:pStyle w:val="BodyText"/>
        <w:spacing w:before="1"/>
        <w:rPr>
          <w:rFonts w:ascii="Fira Sans" w:hAnsi="Fira Sans"/>
          <w:lang w:val="en-GB"/>
        </w:rPr>
      </w:pPr>
    </w:p>
    <w:p w14:paraId="30FB91D9" w14:textId="77777777" w:rsidR="00D8084A" w:rsidRPr="00EF6B72" w:rsidRDefault="00D8084A" w:rsidP="00D8084A">
      <w:pPr>
        <w:pStyle w:val="BodyText"/>
        <w:numPr>
          <w:ilvl w:val="0"/>
          <w:numId w:val="2"/>
        </w:numPr>
        <w:spacing w:before="1"/>
        <w:rPr>
          <w:rFonts w:ascii="Fira Sans" w:hAnsi="Fira Sans"/>
          <w:lang w:val="en-GB"/>
        </w:rPr>
      </w:pPr>
      <w:r w:rsidRPr="00EF6B72">
        <w:rPr>
          <w:rFonts w:ascii="Fira Sans" w:hAnsi="Fira Sans"/>
          <w:b/>
          <w:bCs/>
          <w:lang w:val="en-GB"/>
        </w:rPr>
        <w:t>Protection of the Environment</w:t>
      </w:r>
    </w:p>
    <w:p w14:paraId="3E16FDD0" w14:textId="77777777"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Members shall take reasonable care to prevent adverse impacts on the working environment and the broader environment due to their work.</w:t>
      </w:r>
    </w:p>
    <w:p w14:paraId="1313DA96" w14:textId="77777777" w:rsidR="00D8084A" w:rsidRPr="00EF6B72" w:rsidRDefault="00D8084A" w:rsidP="00D8084A">
      <w:pPr>
        <w:pStyle w:val="BodyText"/>
        <w:spacing w:before="1"/>
        <w:ind w:left="1440"/>
        <w:rPr>
          <w:rFonts w:ascii="Fira Sans" w:hAnsi="Fira Sans"/>
          <w:lang w:val="en-GB"/>
        </w:rPr>
      </w:pPr>
    </w:p>
    <w:p w14:paraId="7BB56955" w14:textId="77777777" w:rsidR="00D8084A" w:rsidRPr="00EF6B72" w:rsidRDefault="00D8084A" w:rsidP="00D8084A">
      <w:pPr>
        <w:pStyle w:val="BodyText"/>
        <w:numPr>
          <w:ilvl w:val="0"/>
          <w:numId w:val="2"/>
        </w:numPr>
        <w:spacing w:before="1"/>
        <w:rPr>
          <w:rFonts w:ascii="Fira Sans" w:hAnsi="Fira Sans"/>
          <w:lang w:val="en-GB"/>
        </w:rPr>
      </w:pPr>
      <w:r w:rsidRPr="00EF6B72">
        <w:rPr>
          <w:rFonts w:ascii="Fira Sans" w:hAnsi="Fira Sans"/>
          <w:b/>
          <w:bCs/>
          <w:lang w:val="en-GB"/>
        </w:rPr>
        <w:t>Leadership Responsibilities</w:t>
      </w:r>
    </w:p>
    <w:p w14:paraId="7996CE99" w14:textId="2A2D53D7"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 xml:space="preserve">Every member </w:t>
      </w:r>
      <w:r w:rsidRPr="00DD5274">
        <w:rPr>
          <w:rFonts w:ascii="Fira Sans" w:hAnsi="Fira Sans"/>
          <w:b/>
          <w:bCs/>
          <w:color w:val="EE0000"/>
          <w:lang w:val="en-GB"/>
        </w:rPr>
        <w:t>sh</w:t>
      </w:r>
      <w:r w:rsidR="003E4B77" w:rsidRPr="00DD5274">
        <w:rPr>
          <w:rFonts w:ascii="Fira Sans" w:hAnsi="Fira Sans"/>
          <w:b/>
          <w:bCs/>
          <w:color w:val="EE0000"/>
          <w:lang w:val="en-GB"/>
        </w:rPr>
        <w:t>all</w:t>
      </w:r>
      <w:r w:rsidRPr="00DD5274">
        <w:rPr>
          <w:rFonts w:ascii="Fira Sans" w:hAnsi="Fira Sans"/>
          <w:b/>
          <w:bCs/>
          <w:color w:val="EE0000"/>
          <w:lang w:val="en-GB"/>
        </w:rPr>
        <w:t xml:space="preserve"> </w:t>
      </w:r>
      <w:r w:rsidRPr="00EF6B72">
        <w:rPr>
          <w:rFonts w:ascii="Fira Sans" w:hAnsi="Fira Sans"/>
          <w:lang w:val="en-GB"/>
        </w:rPr>
        <w:t xml:space="preserve">exercise proper supervision of all work done under their authority and accept professional responsibility for it. </w:t>
      </w:r>
    </w:p>
    <w:p w14:paraId="2980B301" w14:textId="77777777" w:rsidR="00D8084A" w:rsidRPr="00EF6B72" w:rsidRDefault="00D8084A" w:rsidP="00D8084A">
      <w:pPr>
        <w:pStyle w:val="BodyText"/>
        <w:numPr>
          <w:ilvl w:val="1"/>
          <w:numId w:val="2"/>
        </w:numPr>
        <w:spacing w:before="1"/>
        <w:rPr>
          <w:rFonts w:ascii="Fira Sans" w:hAnsi="Fira Sans"/>
          <w:lang w:val="en-GB"/>
        </w:rPr>
      </w:pPr>
      <w:r w:rsidRPr="00EF6B72">
        <w:rPr>
          <w:rFonts w:ascii="Fira Sans" w:hAnsi="Fira Sans"/>
          <w:lang w:val="en-GB"/>
        </w:rPr>
        <w:t>Members shall treat those under their supervision respectfully, fairly, and courteously while fostering professional development through education, training, and experience.</w:t>
      </w:r>
    </w:p>
    <w:p w14:paraId="495FE4BC" w14:textId="77777777" w:rsidR="00D8084A" w:rsidRPr="00FF79B9" w:rsidRDefault="00D8084A" w:rsidP="00D8084A">
      <w:pPr>
        <w:pStyle w:val="BodyText"/>
        <w:spacing w:before="1"/>
        <w:rPr>
          <w:rFonts w:ascii="Fira Sans" w:hAnsi="Fira Sans"/>
          <w:b/>
          <w:bCs/>
          <w:lang w:val="en-GB"/>
        </w:rPr>
      </w:pPr>
    </w:p>
    <w:p w14:paraId="7ED6E30D" w14:textId="77777777" w:rsidR="00D8084A" w:rsidRPr="00FF79B9" w:rsidRDefault="00D8084A" w:rsidP="00D8084A">
      <w:pPr>
        <w:pStyle w:val="BodyText"/>
        <w:spacing w:before="1"/>
        <w:ind w:left="158"/>
        <w:rPr>
          <w:rFonts w:ascii="Fira Sans" w:hAnsi="Fira Sans"/>
          <w:b/>
          <w:bCs/>
          <w:lang w:val="en-GB"/>
        </w:rPr>
      </w:pPr>
      <w:r w:rsidRPr="00FF79B9">
        <w:rPr>
          <w:rFonts w:ascii="Fira Sans" w:hAnsi="Fira Sans"/>
          <w:b/>
          <w:bCs/>
          <w:lang w:val="en-GB"/>
        </w:rPr>
        <w:t>Integrity and Respect</w:t>
      </w:r>
    </w:p>
    <w:p w14:paraId="14D15300" w14:textId="77777777" w:rsidR="00D8084A" w:rsidRPr="00FF79B9" w:rsidRDefault="00D8084A" w:rsidP="00D8084A">
      <w:pPr>
        <w:pStyle w:val="BodyText"/>
        <w:spacing w:before="1"/>
        <w:ind w:left="1440"/>
        <w:rPr>
          <w:rFonts w:ascii="Fira Sans" w:hAnsi="Fira Sans"/>
          <w:lang w:val="en-GB"/>
        </w:rPr>
      </w:pPr>
    </w:p>
    <w:p w14:paraId="3D69E26B" w14:textId="77777777" w:rsidR="00D8084A" w:rsidRPr="00FF79B9" w:rsidRDefault="00D8084A" w:rsidP="00D8084A">
      <w:pPr>
        <w:pStyle w:val="BodyText"/>
        <w:numPr>
          <w:ilvl w:val="0"/>
          <w:numId w:val="3"/>
        </w:numPr>
        <w:spacing w:before="1"/>
        <w:rPr>
          <w:rFonts w:ascii="Fira Sans" w:hAnsi="Fira Sans"/>
          <w:lang w:val="en-GB"/>
        </w:rPr>
      </w:pPr>
      <w:r w:rsidRPr="00FF79B9">
        <w:rPr>
          <w:rFonts w:ascii="Fira Sans" w:hAnsi="Fira Sans"/>
          <w:b/>
          <w:bCs/>
          <w:lang w:val="en-GB"/>
        </w:rPr>
        <w:t>Honesty and Integrity</w:t>
      </w:r>
    </w:p>
    <w:p w14:paraId="221FFE49"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Members shall act with honesty, impartiality, and respect for the laws and ethical standards applicable to their circumstances. </w:t>
      </w:r>
    </w:p>
    <w:p w14:paraId="406B0113" w14:textId="63525706" w:rsidR="00D8084A" w:rsidRPr="003E4B77" w:rsidRDefault="00D8084A" w:rsidP="00D8084A">
      <w:pPr>
        <w:pStyle w:val="BodyText"/>
        <w:numPr>
          <w:ilvl w:val="1"/>
          <w:numId w:val="3"/>
        </w:numPr>
        <w:spacing w:before="1"/>
        <w:rPr>
          <w:rFonts w:ascii="Fira Sans" w:hAnsi="Fira Sans"/>
          <w:lang w:val="en-GB"/>
        </w:rPr>
      </w:pPr>
      <w:r w:rsidRPr="003E4B77">
        <w:rPr>
          <w:rFonts w:ascii="Fira Sans" w:hAnsi="Fira Sans"/>
          <w:lang w:val="en-GB"/>
        </w:rPr>
        <w:t xml:space="preserve">Members </w:t>
      </w:r>
      <w:r w:rsidRPr="00DD5274">
        <w:rPr>
          <w:rFonts w:ascii="Fira Sans" w:hAnsi="Fira Sans"/>
          <w:b/>
          <w:bCs/>
          <w:color w:val="EE0000"/>
          <w:lang w:val="en-GB"/>
        </w:rPr>
        <w:t>sh</w:t>
      </w:r>
      <w:r w:rsidR="00EF6B72" w:rsidRPr="00DD5274">
        <w:rPr>
          <w:rFonts w:ascii="Fira Sans" w:hAnsi="Fira Sans"/>
          <w:b/>
          <w:bCs/>
          <w:color w:val="EE0000"/>
          <w:lang w:val="en-GB"/>
        </w:rPr>
        <w:t>all</w:t>
      </w:r>
      <w:r w:rsidR="00EF6B72" w:rsidRPr="003E4B77">
        <w:rPr>
          <w:rFonts w:ascii="Fira Sans" w:hAnsi="Fira Sans"/>
          <w:b/>
          <w:bCs/>
          <w:lang w:val="en-GB"/>
        </w:rPr>
        <w:t xml:space="preserve"> </w:t>
      </w:r>
      <w:r w:rsidR="00070B68" w:rsidRPr="003E4B77">
        <w:rPr>
          <w:rFonts w:ascii="Fira Sans" w:hAnsi="Fira Sans"/>
          <w:lang w:val="en-GB"/>
        </w:rPr>
        <w:t>a</w:t>
      </w:r>
      <w:r w:rsidRPr="003E4B77">
        <w:rPr>
          <w:rFonts w:ascii="Fira Sans" w:hAnsi="Fira Sans"/>
          <w:lang w:val="en-GB"/>
        </w:rPr>
        <w:t xml:space="preserve">void inducements that improperly influence professional assignments. </w:t>
      </w:r>
    </w:p>
    <w:p w14:paraId="64150579" w14:textId="77777777" w:rsidR="00D8084A" w:rsidRPr="00FF79B9" w:rsidRDefault="00D8084A" w:rsidP="00D8084A">
      <w:pPr>
        <w:pStyle w:val="BodyText"/>
        <w:numPr>
          <w:ilvl w:val="1"/>
          <w:numId w:val="3"/>
        </w:numPr>
        <w:spacing w:before="1"/>
        <w:rPr>
          <w:rFonts w:ascii="Fira Sans" w:hAnsi="Fira Sans"/>
          <w:lang w:val="en-GB"/>
        </w:rPr>
      </w:pPr>
      <w:r w:rsidRPr="003E4B77">
        <w:rPr>
          <w:rFonts w:ascii="Fira Sans" w:hAnsi="Fira Sans"/>
          <w:lang w:val="en-GB"/>
        </w:rPr>
        <w:t xml:space="preserve">Members shall not </w:t>
      </w:r>
      <w:r w:rsidRPr="00FF79B9">
        <w:rPr>
          <w:rFonts w:ascii="Fira Sans" w:hAnsi="Fira Sans"/>
          <w:lang w:val="en-GB"/>
        </w:rPr>
        <w:t xml:space="preserve">receive remuneration from a second source of work already undertaken for their employer or another unless this is agreed upon by the parties concerned. </w:t>
      </w:r>
    </w:p>
    <w:p w14:paraId="157FEF6A" w14:textId="77777777" w:rsidR="00D8084A" w:rsidRPr="00FF79B9" w:rsidRDefault="00D8084A" w:rsidP="00D8084A">
      <w:pPr>
        <w:pStyle w:val="BodyText"/>
        <w:numPr>
          <w:ilvl w:val="1"/>
          <w:numId w:val="3"/>
        </w:numPr>
        <w:spacing w:before="1"/>
        <w:rPr>
          <w:rFonts w:ascii="Fira Sans" w:hAnsi="Fira Sans"/>
          <w:lang w:val="en-GB"/>
        </w:rPr>
      </w:pPr>
      <w:r w:rsidRPr="07947221">
        <w:rPr>
          <w:rFonts w:ascii="Fira Sans" w:hAnsi="Fira Sans"/>
          <w:lang w:val="en-GB"/>
        </w:rPr>
        <w:t xml:space="preserve">Members should avoid </w:t>
      </w:r>
      <w:r w:rsidRPr="00EF6B72">
        <w:rPr>
          <w:rFonts w:ascii="Fira Sans" w:hAnsi="Fira Sans"/>
          <w:lang w:val="en-GB"/>
        </w:rPr>
        <w:t xml:space="preserve">making </w:t>
      </w:r>
      <w:r w:rsidRPr="07947221">
        <w:rPr>
          <w:rFonts w:ascii="Fira Sans" w:hAnsi="Fira Sans"/>
          <w:lang w:val="en-GB"/>
        </w:rPr>
        <w:t>misleading statements about their competence or work and not harm another's professional reputation maliciously or recklessly.</w:t>
      </w:r>
    </w:p>
    <w:p w14:paraId="68108408" w14:textId="77777777" w:rsidR="00D8084A" w:rsidRPr="00FF79B9" w:rsidRDefault="00D8084A" w:rsidP="00D8084A">
      <w:pPr>
        <w:pStyle w:val="BodyText"/>
        <w:spacing w:before="1"/>
        <w:rPr>
          <w:rFonts w:ascii="Fira Sans" w:hAnsi="Fira Sans"/>
          <w:lang w:val="en-GB"/>
        </w:rPr>
      </w:pPr>
    </w:p>
    <w:p w14:paraId="5CA60E88" w14:textId="77777777" w:rsidR="00D8084A" w:rsidRPr="00FF79B9" w:rsidRDefault="00D8084A" w:rsidP="00D8084A">
      <w:pPr>
        <w:pStyle w:val="BodyText"/>
        <w:numPr>
          <w:ilvl w:val="0"/>
          <w:numId w:val="3"/>
        </w:numPr>
        <w:spacing w:before="1"/>
        <w:rPr>
          <w:rFonts w:ascii="Fira Sans" w:hAnsi="Fira Sans"/>
          <w:lang w:val="en-GB"/>
        </w:rPr>
      </w:pPr>
      <w:r w:rsidRPr="00FF79B9">
        <w:rPr>
          <w:rFonts w:ascii="Fira Sans" w:hAnsi="Fira Sans"/>
          <w:b/>
          <w:bCs/>
          <w:lang w:val="en-GB"/>
        </w:rPr>
        <w:t xml:space="preserve">Respect for each other </w:t>
      </w:r>
    </w:p>
    <w:p w14:paraId="69885943"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All members are expected to be respectful and courteous to other members of RINA, other engineers within our community, and to broader society. </w:t>
      </w:r>
    </w:p>
    <w:p w14:paraId="2ED541B9"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Members shall avoid discrimination towards others, regardless of race, gender, age, disability, sexual orientation, religion and protected characteristics within the laws and culture of the country you are operating in. </w:t>
      </w:r>
    </w:p>
    <w:p w14:paraId="46471CA4"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When working with members from different countries, backgrounds and cultures, members should be aware of different cultural perspectives.</w:t>
      </w:r>
    </w:p>
    <w:p w14:paraId="31228F87"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All participants at RINA events are expected to show respect and courtesy to others, and all interactions should be professional, both online and in person. </w:t>
      </w:r>
    </w:p>
    <w:p w14:paraId="15E9009E" w14:textId="77777777" w:rsidR="00D8084A" w:rsidRPr="00FF79B9" w:rsidRDefault="00D8084A" w:rsidP="00D8084A">
      <w:pPr>
        <w:pStyle w:val="BodyText"/>
        <w:spacing w:before="1"/>
        <w:ind w:left="1440"/>
        <w:rPr>
          <w:rFonts w:ascii="Fira Sans" w:hAnsi="Fira Sans"/>
          <w:lang w:val="en-GB"/>
        </w:rPr>
      </w:pPr>
    </w:p>
    <w:p w14:paraId="26C96752" w14:textId="77777777" w:rsidR="00D8084A" w:rsidRPr="00FF79B9" w:rsidRDefault="00D8084A" w:rsidP="00D8084A">
      <w:pPr>
        <w:pStyle w:val="BodyText"/>
        <w:numPr>
          <w:ilvl w:val="0"/>
          <w:numId w:val="3"/>
        </w:numPr>
        <w:spacing w:before="1"/>
        <w:rPr>
          <w:rFonts w:ascii="Fira Sans" w:hAnsi="Fira Sans"/>
          <w:lang w:val="en-GB"/>
        </w:rPr>
      </w:pPr>
      <w:r w:rsidRPr="00FF79B9">
        <w:rPr>
          <w:rFonts w:ascii="Fira Sans" w:hAnsi="Fira Sans"/>
          <w:b/>
          <w:bCs/>
          <w:lang w:val="en-GB"/>
        </w:rPr>
        <w:t xml:space="preserve">Conflicts of Interest Management </w:t>
      </w:r>
    </w:p>
    <w:p w14:paraId="178D77ED"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Members should disclose real or perceived conflicts of interest at the earliest possible opportunity to avoid scenarios where their ability to avoid bias in decision-making or judgement may be questioned. </w:t>
      </w:r>
    </w:p>
    <w:p w14:paraId="293E8F59"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Members shall not deliberately fail to disclose conflict of interest. </w:t>
      </w:r>
    </w:p>
    <w:p w14:paraId="600E1169" w14:textId="77777777" w:rsidR="00D8084A" w:rsidRPr="00FF79B9" w:rsidRDefault="00D8084A" w:rsidP="00D8084A">
      <w:pPr>
        <w:pStyle w:val="BodyText"/>
        <w:spacing w:before="1"/>
        <w:ind w:left="720"/>
        <w:rPr>
          <w:rFonts w:ascii="Fira Sans" w:hAnsi="Fira Sans"/>
          <w:lang w:val="en-GB"/>
        </w:rPr>
      </w:pPr>
    </w:p>
    <w:p w14:paraId="16BEDF4F" w14:textId="77777777" w:rsidR="00D8084A" w:rsidRPr="00FF79B9" w:rsidRDefault="00D8084A" w:rsidP="00D8084A">
      <w:pPr>
        <w:pStyle w:val="BodyText"/>
        <w:numPr>
          <w:ilvl w:val="0"/>
          <w:numId w:val="3"/>
        </w:numPr>
        <w:spacing w:before="1"/>
        <w:rPr>
          <w:rFonts w:ascii="Fira Sans" w:hAnsi="Fira Sans"/>
          <w:lang w:val="en-GB"/>
        </w:rPr>
      </w:pPr>
      <w:r w:rsidRPr="00FF79B9">
        <w:rPr>
          <w:rFonts w:ascii="Fira Sans" w:hAnsi="Fira Sans"/>
          <w:b/>
          <w:bCs/>
          <w:lang w:val="en-GB"/>
        </w:rPr>
        <w:t>Confidentiality</w:t>
      </w:r>
    </w:p>
    <w:p w14:paraId="33899E56"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Members should safeguard physical and cyber security, protecting personal data and business information. </w:t>
      </w:r>
    </w:p>
    <w:p w14:paraId="418C0B67"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Members shall not improperly use confidential information for personal or third-party gain.</w:t>
      </w:r>
    </w:p>
    <w:p w14:paraId="349E572B" w14:textId="77777777" w:rsidR="00D8084A" w:rsidRPr="00FF79B9" w:rsidRDefault="00D8084A" w:rsidP="00D8084A">
      <w:pPr>
        <w:pStyle w:val="BodyText"/>
        <w:numPr>
          <w:ilvl w:val="1"/>
          <w:numId w:val="3"/>
        </w:numPr>
        <w:spacing w:before="1"/>
        <w:rPr>
          <w:rFonts w:ascii="Fira Sans" w:hAnsi="Fira Sans"/>
          <w:lang w:val="en-GB"/>
        </w:rPr>
      </w:pPr>
      <w:r w:rsidRPr="00FF79B9">
        <w:rPr>
          <w:rFonts w:ascii="Fira Sans" w:hAnsi="Fira Sans"/>
          <w:lang w:val="en-GB"/>
        </w:rPr>
        <w:t xml:space="preserve">Action taken under Whistleblower legislation for the country you are operating in is not within the scope of the Code of Conduct. </w:t>
      </w:r>
    </w:p>
    <w:p w14:paraId="3982E3EA" w14:textId="77777777" w:rsidR="00D8084A" w:rsidRPr="00FF79B9" w:rsidRDefault="00D8084A" w:rsidP="00D8084A">
      <w:pPr>
        <w:pStyle w:val="BodyText"/>
        <w:spacing w:before="1"/>
        <w:rPr>
          <w:rFonts w:ascii="Fira Sans" w:hAnsi="Fira Sans"/>
          <w:lang w:val="en-GB"/>
        </w:rPr>
      </w:pPr>
      <w:r w:rsidRPr="00FF79B9">
        <w:rPr>
          <w:rFonts w:ascii="Fira Sans" w:hAnsi="Fira Sans"/>
          <w:lang w:val="en-GB"/>
        </w:rPr>
        <w:t xml:space="preserve"> </w:t>
      </w:r>
    </w:p>
    <w:p w14:paraId="6D6E52EF" w14:textId="77777777" w:rsidR="00D8084A" w:rsidRDefault="00D8084A" w:rsidP="00D8084A">
      <w:pPr>
        <w:pStyle w:val="BodyText"/>
        <w:spacing w:before="1"/>
        <w:ind w:left="158"/>
        <w:rPr>
          <w:rFonts w:ascii="Fira Sans" w:hAnsi="Fira Sans"/>
          <w:b/>
          <w:bCs/>
          <w:lang w:val="en-GB"/>
        </w:rPr>
      </w:pPr>
      <w:r w:rsidRPr="00FF79B9">
        <w:rPr>
          <w:rFonts w:ascii="Fira Sans" w:hAnsi="Fira Sans"/>
          <w:b/>
          <w:bCs/>
          <w:lang w:val="en-GB"/>
        </w:rPr>
        <w:t>Public Interest</w:t>
      </w:r>
    </w:p>
    <w:p w14:paraId="75596E41" w14:textId="77777777" w:rsidR="00F91FA8" w:rsidRPr="00FF79B9" w:rsidRDefault="00F91FA8" w:rsidP="00D8084A">
      <w:pPr>
        <w:pStyle w:val="BodyText"/>
        <w:spacing w:before="1"/>
        <w:ind w:left="158"/>
        <w:rPr>
          <w:rFonts w:ascii="Fira Sans" w:hAnsi="Fira Sans"/>
          <w:b/>
          <w:bCs/>
          <w:lang w:val="en-GB"/>
        </w:rPr>
      </w:pPr>
    </w:p>
    <w:p w14:paraId="3C708D3E" w14:textId="77777777" w:rsidR="00D8084A" w:rsidRPr="00FF79B9" w:rsidRDefault="00D8084A" w:rsidP="00D8084A">
      <w:pPr>
        <w:pStyle w:val="BodyText"/>
        <w:numPr>
          <w:ilvl w:val="0"/>
          <w:numId w:val="4"/>
        </w:numPr>
        <w:spacing w:before="1"/>
        <w:rPr>
          <w:rFonts w:ascii="Fira Sans" w:hAnsi="Fira Sans"/>
          <w:lang w:val="en-GB"/>
        </w:rPr>
      </w:pPr>
      <w:r w:rsidRPr="00FF79B9">
        <w:rPr>
          <w:rFonts w:ascii="Fira Sans" w:hAnsi="Fira Sans"/>
          <w:b/>
          <w:bCs/>
          <w:lang w:val="en-GB"/>
        </w:rPr>
        <w:t>Upholding the Code of Conduct</w:t>
      </w:r>
    </w:p>
    <w:p w14:paraId="44E74516" w14:textId="77777777" w:rsidR="00D8084A" w:rsidRPr="00FF79B9" w:rsidRDefault="00D8084A" w:rsidP="00D8084A">
      <w:pPr>
        <w:pStyle w:val="BodyText"/>
        <w:numPr>
          <w:ilvl w:val="1"/>
          <w:numId w:val="4"/>
        </w:numPr>
        <w:spacing w:before="1"/>
        <w:rPr>
          <w:rFonts w:ascii="Fira Sans" w:hAnsi="Fira Sans"/>
          <w:lang w:val="en-GB"/>
        </w:rPr>
      </w:pPr>
      <w:r w:rsidRPr="00FF79B9">
        <w:rPr>
          <w:rFonts w:ascii="Fira Sans" w:hAnsi="Fira Sans"/>
          <w:lang w:val="en-GB"/>
        </w:rPr>
        <w:t xml:space="preserve">Members have an ethical, professional, and legal duty to raise concerns about material risks, dangers, or wrongdoing that may adversely affect others. In most cases, RINA will defer to company internal procedures to handle such matters, only stepping in if the matter is not resolved satisfactorily. </w:t>
      </w:r>
    </w:p>
    <w:p w14:paraId="7752345B" w14:textId="77777777" w:rsidR="00D8084A" w:rsidRDefault="00D8084A" w:rsidP="00D8084A">
      <w:pPr>
        <w:pStyle w:val="BodyText"/>
        <w:numPr>
          <w:ilvl w:val="1"/>
          <w:numId w:val="4"/>
        </w:numPr>
        <w:spacing w:before="1"/>
        <w:rPr>
          <w:rFonts w:ascii="Fira Sans" w:hAnsi="Fira Sans"/>
          <w:lang w:val="en-GB"/>
        </w:rPr>
      </w:pPr>
      <w:r w:rsidRPr="00FF79B9">
        <w:rPr>
          <w:rFonts w:ascii="Fira Sans" w:hAnsi="Fira Sans"/>
          <w:lang w:val="en-GB"/>
        </w:rPr>
        <w:t>Members should adhere to practices that align with the public interest and support transparency where applicable.</w:t>
      </w:r>
    </w:p>
    <w:p w14:paraId="6EF3F467" w14:textId="77777777" w:rsidR="00F91FA8" w:rsidRDefault="00F91FA8" w:rsidP="00F91FA8">
      <w:pPr>
        <w:pStyle w:val="BodyText"/>
        <w:spacing w:before="1"/>
        <w:rPr>
          <w:rFonts w:ascii="Fira Sans" w:hAnsi="Fira Sans"/>
          <w:lang w:val="en-GB"/>
        </w:rPr>
      </w:pPr>
    </w:p>
    <w:p w14:paraId="61CF0753" w14:textId="2E9D9899" w:rsidR="00F91FA8" w:rsidRPr="00084BFB" w:rsidRDefault="00F91FA8" w:rsidP="00084BFB">
      <w:pPr>
        <w:pStyle w:val="BodyText"/>
        <w:spacing w:before="1"/>
        <w:ind w:left="170"/>
        <w:jc w:val="both"/>
        <w:rPr>
          <w:rFonts w:ascii="Fira Sans" w:hAnsi="Fira Sans"/>
          <w:b/>
          <w:bCs/>
          <w:color w:val="EE0000"/>
          <w:lang w:val="en-GB"/>
        </w:rPr>
      </w:pPr>
      <w:r w:rsidRPr="00084BFB">
        <w:rPr>
          <w:rFonts w:ascii="Fira Sans" w:hAnsi="Fira Sans"/>
          <w:b/>
          <w:bCs/>
          <w:color w:val="EE0000"/>
          <w:lang w:val="en-GB"/>
        </w:rPr>
        <w:t>Emergency exemption Clause</w:t>
      </w:r>
    </w:p>
    <w:p w14:paraId="6B50E4C0" w14:textId="77777777" w:rsidR="00084BFB" w:rsidRPr="00084BFB" w:rsidRDefault="00084BFB" w:rsidP="00084BFB">
      <w:pPr>
        <w:pStyle w:val="BodyText"/>
        <w:spacing w:before="1"/>
        <w:ind w:left="170"/>
        <w:jc w:val="both"/>
        <w:rPr>
          <w:rFonts w:ascii="Fira Sans" w:hAnsi="Fira Sans"/>
          <w:b/>
          <w:bCs/>
          <w:color w:val="EE0000"/>
          <w:lang w:val="en-GB"/>
        </w:rPr>
      </w:pPr>
    </w:p>
    <w:p w14:paraId="1700AA6C" w14:textId="4195CCDB" w:rsidR="00F91FA8" w:rsidRDefault="00F91FA8" w:rsidP="00084BFB">
      <w:pPr>
        <w:pStyle w:val="BodyText"/>
        <w:spacing w:before="1"/>
        <w:ind w:left="170"/>
        <w:jc w:val="both"/>
        <w:rPr>
          <w:rFonts w:ascii="Fira Sans" w:hAnsi="Fira Sans"/>
          <w:color w:val="EE0000"/>
          <w:lang w:val="en-GB"/>
        </w:rPr>
      </w:pPr>
      <w:r w:rsidRPr="00084BFB">
        <w:rPr>
          <w:rFonts w:ascii="Fira Sans" w:hAnsi="Fira Sans"/>
          <w:color w:val="EE0000"/>
          <w:lang w:val="en-GB"/>
        </w:rPr>
        <w:t xml:space="preserve">No individual shall be considered in breach of this Code of Conduct where they have acted in good faith, reasonably, and proportionately in response to </w:t>
      </w:r>
      <w:proofErr w:type="gramStart"/>
      <w:r w:rsidRPr="00084BFB">
        <w:rPr>
          <w:rFonts w:ascii="Fira Sans" w:hAnsi="Fira Sans"/>
          <w:color w:val="EE0000"/>
          <w:lang w:val="en-GB"/>
        </w:rPr>
        <w:t>an emergency situation</w:t>
      </w:r>
      <w:proofErr w:type="gramEnd"/>
      <w:r w:rsidRPr="00084BFB">
        <w:rPr>
          <w:rFonts w:ascii="Fira Sans" w:hAnsi="Fira Sans"/>
          <w:color w:val="EE0000"/>
          <w:lang w:val="en-GB"/>
        </w:rPr>
        <w:t xml:space="preserve"> requiring immediate action.</w:t>
      </w:r>
    </w:p>
    <w:p w14:paraId="53ED1419" w14:textId="77777777" w:rsidR="00115D6B" w:rsidRDefault="00115D6B" w:rsidP="00084BFB">
      <w:pPr>
        <w:pStyle w:val="BodyText"/>
        <w:spacing w:before="1"/>
        <w:ind w:left="170"/>
        <w:jc w:val="both"/>
        <w:rPr>
          <w:rFonts w:ascii="Fira Sans" w:hAnsi="Fira Sans"/>
          <w:color w:val="EE0000"/>
          <w:lang w:val="en-GB"/>
        </w:rPr>
      </w:pPr>
    </w:p>
    <w:p w14:paraId="439E2E24" w14:textId="77777777" w:rsidR="00115D6B" w:rsidRDefault="00115D6B" w:rsidP="00084BFB">
      <w:pPr>
        <w:pStyle w:val="BodyText"/>
        <w:spacing w:before="1"/>
        <w:ind w:left="170"/>
        <w:jc w:val="both"/>
        <w:rPr>
          <w:rFonts w:ascii="Fira Sans" w:hAnsi="Fira Sans"/>
          <w:color w:val="EE0000"/>
          <w:lang w:val="en-GB"/>
        </w:rPr>
      </w:pPr>
    </w:p>
    <w:p w14:paraId="36292270" w14:textId="00C1724F" w:rsidR="00E37E50" w:rsidRPr="00B71272" w:rsidRDefault="00115D6B" w:rsidP="00115D6B">
      <w:pPr>
        <w:pStyle w:val="BodyText"/>
        <w:spacing w:before="1"/>
        <w:ind w:left="170"/>
        <w:jc w:val="both"/>
        <w:rPr>
          <w:rFonts w:ascii="Fira Sans" w:hAnsi="Fira Sans"/>
          <w:b/>
          <w:bCs/>
          <w:sz w:val="20"/>
          <w:szCs w:val="20"/>
          <w:lang w:val="en-GB"/>
        </w:rPr>
      </w:pPr>
      <w:r>
        <w:rPr>
          <w:rFonts w:ascii="Fira Sans" w:hAnsi="Fira Sans"/>
          <w:color w:val="EE0000"/>
          <w:lang w:val="en-GB"/>
        </w:rPr>
        <w:t>Approved by Council February 2026</w:t>
      </w:r>
    </w:p>
    <w:sectPr w:rsidR="00E37E50" w:rsidRPr="00B71272" w:rsidSect="005810F7">
      <w:headerReference w:type="default" r:id="rId10"/>
      <w:pgSz w:w="11920" w:h="16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1792" w14:textId="77777777" w:rsidR="00286262" w:rsidRDefault="00286262" w:rsidP="009D26A2">
      <w:r>
        <w:separator/>
      </w:r>
    </w:p>
  </w:endnote>
  <w:endnote w:type="continuationSeparator" w:id="0">
    <w:p w14:paraId="5A52CE37" w14:textId="77777777" w:rsidR="00286262" w:rsidRDefault="00286262" w:rsidP="009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1E17" w14:textId="77777777" w:rsidR="00286262" w:rsidRDefault="00286262" w:rsidP="009D26A2">
      <w:r>
        <w:separator/>
      </w:r>
    </w:p>
  </w:footnote>
  <w:footnote w:type="continuationSeparator" w:id="0">
    <w:p w14:paraId="4E0CC368" w14:textId="77777777" w:rsidR="00286262" w:rsidRDefault="00286262" w:rsidP="009D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54ED" w14:textId="77777777" w:rsidR="00113398" w:rsidRDefault="00113398" w:rsidP="00113398">
    <w:pPr>
      <w:pStyle w:val="Header"/>
      <w:jc w:val="right"/>
    </w:pPr>
    <w:r>
      <w:rPr>
        <w:noProof/>
      </w:rPr>
      <w:drawing>
        <wp:inline distT="0" distB="0" distL="0" distR="0" wp14:anchorId="48FC1796" wp14:editId="0A21BB8C">
          <wp:extent cx="1790700" cy="677573"/>
          <wp:effectExtent l="0" t="0" r="0" b="8255"/>
          <wp:docPr id="1029012942" name="Picture 1029012942"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12942" name="Picture 1029012942" descr="A logo on a black background&#10;&#10;Description automatically generated"/>
                  <pic:cNvPicPr/>
                </pic:nvPicPr>
                <pic:blipFill>
                  <a:blip r:embed="rId1">
                    <a:extLst>
                      <a:ext uri="{28A0092B-C50C-407E-A947-70E740481C1C}">
                        <a14:useLocalDpi xmlns:a14="http://schemas.microsoft.com/office/drawing/2010/main" val="0"/>
                      </a:ext>
                    </a:extLst>
                  </a:blip>
                  <a:srcRect t="21374" b="25190"/>
                  <a:stretch>
                    <a:fillRect/>
                  </a:stretch>
                </pic:blipFill>
                <pic:spPr>
                  <a:xfrm>
                    <a:off x="0" y="0"/>
                    <a:ext cx="1796491" cy="679764"/>
                  </a:xfrm>
                  <a:prstGeom prst="rect">
                    <a:avLst/>
                  </a:prstGeom>
                </pic:spPr>
              </pic:pic>
            </a:graphicData>
          </a:graphic>
        </wp:inline>
      </w:drawing>
    </w:r>
  </w:p>
  <w:p w14:paraId="33C7144A" w14:textId="77777777" w:rsidR="00113398" w:rsidRDefault="00113398" w:rsidP="00113398">
    <w:pPr>
      <w:pStyle w:val="Header"/>
      <w:pBdr>
        <w:bottom w:val="single" w:sz="6" w:space="1" w:color="auto"/>
      </w:pBdr>
      <w:jc w:val="right"/>
    </w:pPr>
  </w:p>
  <w:p w14:paraId="4DFBF95B" w14:textId="77777777" w:rsidR="00113398" w:rsidRDefault="00113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437C"/>
    <w:multiLevelType w:val="multilevel"/>
    <w:tmpl w:val="61D22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7067"/>
    <w:multiLevelType w:val="hybridMultilevel"/>
    <w:tmpl w:val="ED5EB692"/>
    <w:lvl w:ilvl="0" w:tplc="CFD82522">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920A3"/>
    <w:multiLevelType w:val="multilevel"/>
    <w:tmpl w:val="642075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E18BF"/>
    <w:multiLevelType w:val="hybridMultilevel"/>
    <w:tmpl w:val="6D8C1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951EF"/>
    <w:multiLevelType w:val="multilevel"/>
    <w:tmpl w:val="FEEAF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310C0"/>
    <w:multiLevelType w:val="hybridMultilevel"/>
    <w:tmpl w:val="37A4D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5A3BEE"/>
    <w:multiLevelType w:val="hybridMultilevel"/>
    <w:tmpl w:val="E85496E6"/>
    <w:lvl w:ilvl="0" w:tplc="AB94CCFE">
      <w:start w:val="1"/>
      <w:numFmt w:val="upperLetter"/>
      <w:lvlText w:val="%1.)"/>
      <w:lvlJc w:val="left"/>
      <w:pPr>
        <w:ind w:left="1080" w:hanging="360"/>
      </w:pPr>
      <w:rPr>
        <w:rFonts w:hint="default"/>
        <w:b/>
      </w:rPr>
    </w:lvl>
    <w:lvl w:ilvl="1" w:tplc="08090019">
      <w:start w:val="1"/>
      <w:numFmt w:val="lowerLetter"/>
      <w:lvlText w:val="%2."/>
      <w:lvlJc w:val="left"/>
      <w:pPr>
        <w:ind w:left="1800" w:hanging="360"/>
      </w:pPr>
    </w:lvl>
    <w:lvl w:ilvl="2" w:tplc="6166DF28">
      <w:start w:val="3"/>
      <w:numFmt w:val="upperLetter"/>
      <w:lvlText w:val="%3."/>
      <w:lvlJc w:val="left"/>
      <w:pPr>
        <w:ind w:left="2700" w:hanging="360"/>
      </w:pPr>
      <w:rPr>
        <w:rFonts w:hint="default"/>
        <w:b/>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D70EF6"/>
    <w:multiLevelType w:val="hybridMultilevel"/>
    <w:tmpl w:val="2ED61DCE"/>
    <w:lvl w:ilvl="0" w:tplc="D3AE6200">
      <w:start w:val="1"/>
      <w:numFmt w:val="decimal"/>
      <w:lvlText w:val="%1."/>
      <w:lvlJc w:val="left"/>
      <w:pPr>
        <w:ind w:left="343" w:hanging="202"/>
      </w:pPr>
      <w:rPr>
        <w:rFonts w:ascii="Arial" w:eastAsia="Arial" w:hAnsi="Arial" w:cs="Arial" w:hint="default"/>
        <w:b w:val="0"/>
        <w:bCs w:val="0"/>
        <w:i w:val="0"/>
        <w:iCs w:val="0"/>
        <w:spacing w:val="0"/>
        <w:w w:val="96"/>
        <w:sz w:val="18"/>
        <w:szCs w:val="18"/>
        <w:lang w:val="en-US" w:eastAsia="en-US" w:bidi="ar-SA"/>
      </w:rPr>
    </w:lvl>
    <w:lvl w:ilvl="1" w:tplc="2AE62A12">
      <w:start w:val="1"/>
      <w:numFmt w:val="lowerLetter"/>
      <w:lvlText w:val="(%2)"/>
      <w:lvlJc w:val="left"/>
      <w:pPr>
        <w:ind w:left="158" w:hanging="272"/>
      </w:pPr>
      <w:rPr>
        <w:rFonts w:ascii="Arial" w:eastAsia="Arial" w:hAnsi="Arial" w:cs="Arial" w:hint="default"/>
        <w:b w:val="0"/>
        <w:bCs w:val="0"/>
        <w:i w:val="0"/>
        <w:iCs w:val="0"/>
        <w:spacing w:val="0"/>
        <w:w w:val="99"/>
        <w:sz w:val="18"/>
        <w:szCs w:val="18"/>
        <w:lang w:val="en-US" w:eastAsia="en-US" w:bidi="ar-SA"/>
      </w:rPr>
    </w:lvl>
    <w:lvl w:ilvl="2" w:tplc="669254E8">
      <w:numFmt w:val="bullet"/>
      <w:lvlText w:val="•"/>
      <w:lvlJc w:val="left"/>
      <w:pPr>
        <w:ind w:left="1365" w:hanging="272"/>
      </w:pPr>
      <w:rPr>
        <w:rFonts w:hint="default"/>
        <w:lang w:val="en-US" w:eastAsia="en-US" w:bidi="ar-SA"/>
      </w:rPr>
    </w:lvl>
    <w:lvl w:ilvl="3" w:tplc="D8C46AD6">
      <w:numFmt w:val="bullet"/>
      <w:lvlText w:val="•"/>
      <w:lvlJc w:val="left"/>
      <w:pPr>
        <w:ind w:left="2391" w:hanging="272"/>
      </w:pPr>
      <w:rPr>
        <w:rFonts w:hint="default"/>
        <w:lang w:val="en-US" w:eastAsia="en-US" w:bidi="ar-SA"/>
      </w:rPr>
    </w:lvl>
    <w:lvl w:ilvl="4" w:tplc="142E815A">
      <w:numFmt w:val="bullet"/>
      <w:lvlText w:val="•"/>
      <w:lvlJc w:val="left"/>
      <w:pPr>
        <w:ind w:left="3417" w:hanging="272"/>
      </w:pPr>
      <w:rPr>
        <w:rFonts w:hint="default"/>
        <w:lang w:val="en-US" w:eastAsia="en-US" w:bidi="ar-SA"/>
      </w:rPr>
    </w:lvl>
    <w:lvl w:ilvl="5" w:tplc="DBC6B654">
      <w:numFmt w:val="bullet"/>
      <w:lvlText w:val="•"/>
      <w:lvlJc w:val="left"/>
      <w:pPr>
        <w:ind w:left="4442" w:hanging="272"/>
      </w:pPr>
      <w:rPr>
        <w:rFonts w:hint="default"/>
        <w:lang w:val="en-US" w:eastAsia="en-US" w:bidi="ar-SA"/>
      </w:rPr>
    </w:lvl>
    <w:lvl w:ilvl="6" w:tplc="5DA61E72">
      <w:numFmt w:val="bullet"/>
      <w:lvlText w:val="•"/>
      <w:lvlJc w:val="left"/>
      <w:pPr>
        <w:ind w:left="5468" w:hanging="272"/>
      </w:pPr>
      <w:rPr>
        <w:rFonts w:hint="default"/>
        <w:lang w:val="en-US" w:eastAsia="en-US" w:bidi="ar-SA"/>
      </w:rPr>
    </w:lvl>
    <w:lvl w:ilvl="7" w:tplc="3C3C21B0">
      <w:numFmt w:val="bullet"/>
      <w:lvlText w:val="•"/>
      <w:lvlJc w:val="left"/>
      <w:pPr>
        <w:ind w:left="6494" w:hanging="272"/>
      </w:pPr>
      <w:rPr>
        <w:rFonts w:hint="default"/>
        <w:lang w:val="en-US" w:eastAsia="en-US" w:bidi="ar-SA"/>
      </w:rPr>
    </w:lvl>
    <w:lvl w:ilvl="8" w:tplc="E2989EFC">
      <w:numFmt w:val="bullet"/>
      <w:lvlText w:val="•"/>
      <w:lvlJc w:val="left"/>
      <w:pPr>
        <w:ind w:left="7519" w:hanging="272"/>
      </w:pPr>
      <w:rPr>
        <w:rFonts w:hint="default"/>
        <w:lang w:val="en-US" w:eastAsia="en-US" w:bidi="ar-SA"/>
      </w:rPr>
    </w:lvl>
  </w:abstractNum>
  <w:abstractNum w:abstractNumId="8" w15:restartNumberingAfterBreak="0">
    <w:nsid w:val="5C2D7477"/>
    <w:multiLevelType w:val="hybridMultilevel"/>
    <w:tmpl w:val="A08C8EB2"/>
    <w:lvl w:ilvl="0" w:tplc="A23204CE">
      <w:start w:val="1"/>
      <w:numFmt w:val="decimal"/>
      <w:lvlText w:val="%1."/>
      <w:lvlJc w:val="left"/>
      <w:pPr>
        <w:ind w:left="720" w:hanging="360"/>
      </w:pPr>
      <w:rPr>
        <w:rFonts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9126339">
    <w:abstractNumId w:val="7"/>
  </w:num>
  <w:num w:numId="2" w16cid:durableId="1498502132">
    <w:abstractNumId w:val="4"/>
  </w:num>
  <w:num w:numId="3" w16cid:durableId="216473291">
    <w:abstractNumId w:val="0"/>
  </w:num>
  <w:num w:numId="4" w16cid:durableId="1194490713">
    <w:abstractNumId w:val="2"/>
  </w:num>
  <w:num w:numId="5" w16cid:durableId="707998603">
    <w:abstractNumId w:val="5"/>
  </w:num>
  <w:num w:numId="6" w16cid:durableId="1039821366">
    <w:abstractNumId w:val="1"/>
  </w:num>
  <w:num w:numId="7" w16cid:durableId="2109153736">
    <w:abstractNumId w:val="3"/>
  </w:num>
  <w:num w:numId="8" w16cid:durableId="1720130813">
    <w:abstractNumId w:val="8"/>
  </w:num>
  <w:num w:numId="9" w16cid:durableId="916404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8C"/>
    <w:rsid w:val="00001396"/>
    <w:rsid w:val="00004DE5"/>
    <w:rsid w:val="00004DEF"/>
    <w:rsid w:val="00023A5E"/>
    <w:rsid w:val="000256C1"/>
    <w:rsid w:val="00070B68"/>
    <w:rsid w:val="000766D5"/>
    <w:rsid w:val="00084BFB"/>
    <w:rsid w:val="000A1099"/>
    <w:rsid w:val="000A789A"/>
    <w:rsid w:val="000B7FEB"/>
    <w:rsid w:val="000C7D84"/>
    <w:rsid w:val="000D3BCD"/>
    <w:rsid w:val="000D5FEF"/>
    <w:rsid w:val="000F4529"/>
    <w:rsid w:val="00100AA2"/>
    <w:rsid w:val="00101BE4"/>
    <w:rsid w:val="00113398"/>
    <w:rsid w:val="00115D6B"/>
    <w:rsid w:val="00130E3E"/>
    <w:rsid w:val="0017211C"/>
    <w:rsid w:val="00174F43"/>
    <w:rsid w:val="00184718"/>
    <w:rsid w:val="001A04C1"/>
    <w:rsid w:val="001C7FD9"/>
    <w:rsid w:val="001F4C2B"/>
    <w:rsid w:val="002261F7"/>
    <w:rsid w:val="002345E6"/>
    <w:rsid w:val="002614E2"/>
    <w:rsid w:val="00261D9F"/>
    <w:rsid w:val="00263D6B"/>
    <w:rsid w:val="00286262"/>
    <w:rsid w:val="002A3647"/>
    <w:rsid w:val="002B5C94"/>
    <w:rsid w:val="002C24C7"/>
    <w:rsid w:val="002D10B3"/>
    <w:rsid w:val="002D35DB"/>
    <w:rsid w:val="002E125C"/>
    <w:rsid w:val="002E5DC8"/>
    <w:rsid w:val="00300564"/>
    <w:rsid w:val="003146BB"/>
    <w:rsid w:val="00314971"/>
    <w:rsid w:val="003155CA"/>
    <w:rsid w:val="00320ACA"/>
    <w:rsid w:val="00323B55"/>
    <w:rsid w:val="003469AD"/>
    <w:rsid w:val="003611F5"/>
    <w:rsid w:val="00367CD7"/>
    <w:rsid w:val="0037239E"/>
    <w:rsid w:val="003820F9"/>
    <w:rsid w:val="00387AA1"/>
    <w:rsid w:val="003A1B13"/>
    <w:rsid w:val="003D5A6A"/>
    <w:rsid w:val="003E4B77"/>
    <w:rsid w:val="003F717E"/>
    <w:rsid w:val="00423472"/>
    <w:rsid w:val="00442DE7"/>
    <w:rsid w:val="0046681D"/>
    <w:rsid w:val="004770F2"/>
    <w:rsid w:val="004911BF"/>
    <w:rsid w:val="004A0FC2"/>
    <w:rsid w:val="004B19F3"/>
    <w:rsid w:val="004B498C"/>
    <w:rsid w:val="004D28F5"/>
    <w:rsid w:val="004E2E28"/>
    <w:rsid w:val="004F60C6"/>
    <w:rsid w:val="005023F2"/>
    <w:rsid w:val="00505576"/>
    <w:rsid w:val="00527A1C"/>
    <w:rsid w:val="005307FF"/>
    <w:rsid w:val="00552B70"/>
    <w:rsid w:val="00574D33"/>
    <w:rsid w:val="00577BB0"/>
    <w:rsid w:val="005810F7"/>
    <w:rsid w:val="00583050"/>
    <w:rsid w:val="005C15B8"/>
    <w:rsid w:val="005C40D0"/>
    <w:rsid w:val="005D0F05"/>
    <w:rsid w:val="005D1DC7"/>
    <w:rsid w:val="005E20EF"/>
    <w:rsid w:val="005E3772"/>
    <w:rsid w:val="005E69EB"/>
    <w:rsid w:val="005F19FA"/>
    <w:rsid w:val="005F44D2"/>
    <w:rsid w:val="0061079F"/>
    <w:rsid w:val="00614E28"/>
    <w:rsid w:val="00641B25"/>
    <w:rsid w:val="006623AC"/>
    <w:rsid w:val="006748C0"/>
    <w:rsid w:val="00680C16"/>
    <w:rsid w:val="006A0280"/>
    <w:rsid w:val="006A61FA"/>
    <w:rsid w:val="006C5F8F"/>
    <w:rsid w:val="006C679E"/>
    <w:rsid w:val="006F08FD"/>
    <w:rsid w:val="00751A78"/>
    <w:rsid w:val="0076051E"/>
    <w:rsid w:val="00763801"/>
    <w:rsid w:val="007874B7"/>
    <w:rsid w:val="007874B9"/>
    <w:rsid w:val="00791D07"/>
    <w:rsid w:val="00793F5C"/>
    <w:rsid w:val="007A73D0"/>
    <w:rsid w:val="007B13E0"/>
    <w:rsid w:val="007D0CE9"/>
    <w:rsid w:val="007E0954"/>
    <w:rsid w:val="007E5622"/>
    <w:rsid w:val="007E79FC"/>
    <w:rsid w:val="007E7C19"/>
    <w:rsid w:val="00833764"/>
    <w:rsid w:val="0085291B"/>
    <w:rsid w:val="00861DDC"/>
    <w:rsid w:val="008645A8"/>
    <w:rsid w:val="00884418"/>
    <w:rsid w:val="008C1AAB"/>
    <w:rsid w:val="008C350A"/>
    <w:rsid w:val="008C3765"/>
    <w:rsid w:val="0090136A"/>
    <w:rsid w:val="0091089F"/>
    <w:rsid w:val="009409E3"/>
    <w:rsid w:val="00946D4E"/>
    <w:rsid w:val="00957DC2"/>
    <w:rsid w:val="009660B1"/>
    <w:rsid w:val="009815C6"/>
    <w:rsid w:val="00987D2E"/>
    <w:rsid w:val="009C33F0"/>
    <w:rsid w:val="009D26A2"/>
    <w:rsid w:val="009E48B2"/>
    <w:rsid w:val="00A82830"/>
    <w:rsid w:val="00A878CC"/>
    <w:rsid w:val="00AA5723"/>
    <w:rsid w:val="00AA7BF3"/>
    <w:rsid w:val="00AB48A0"/>
    <w:rsid w:val="00AE1BA3"/>
    <w:rsid w:val="00B15BE1"/>
    <w:rsid w:val="00B20C6A"/>
    <w:rsid w:val="00B3586F"/>
    <w:rsid w:val="00B41C71"/>
    <w:rsid w:val="00B474AC"/>
    <w:rsid w:val="00B70FDD"/>
    <w:rsid w:val="00B71272"/>
    <w:rsid w:val="00B80004"/>
    <w:rsid w:val="00B94171"/>
    <w:rsid w:val="00B960B0"/>
    <w:rsid w:val="00BA3C09"/>
    <w:rsid w:val="00BA3EDA"/>
    <w:rsid w:val="00BA6240"/>
    <w:rsid w:val="00BB7C39"/>
    <w:rsid w:val="00BC1D02"/>
    <w:rsid w:val="00C56BF6"/>
    <w:rsid w:val="00C740BD"/>
    <w:rsid w:val="00C9156F"/>
    <w:rsid w:val="00C95AA7"/>
    <w:rsid w:val="00CA7292"/>
    <w:rsid w:val="00CB0EEE"/>
    <w:rsid w:val="00CB0FDE"/>
    <w:rsid w:val="00CE0C25"/>
    <w:rsid w:val="00D077A5"/>
    <w:rsid w:val="00D33174"/>
    <w:rsid w:val="00D62FBD"/>
    <w:rsid w:val="00D751C8"/>
    <w:rsid w:val="00D77BE6"/>
    <w:rsid w:val="00D8084A"/>
    <w:rsid w:val="00D86D06"/>
    <w:rsid w:val="00DA2429"/>
    <w:rsid w:val="00DB07BB"/>
    <w:rsid w:val="00DD5274"/>
    <w:rsid w:val="00DE63C0"/>
    <w:rsid w:val="00DF0181"/>
    <w:rsid w:val="00DF1ABF"/>
    <w:rsid w:val="00E22CA5"/>
    <w:rsid w:val="00E34FB6"/>
    <w:rsid w:val="00E37E50"/>
    <w:rsid w:val="00E40B7D"/>
    <w:rsid w:val="00E52F60"/>
    <w:rsid w:val="00E64DDC"/>
    <w:rsid w:val="00E84EF7"/>
    <w:rsid w:val="00E850E8"/>
    <w:rsid w:val="00E9147E"/>
    <w:rsid w:val="00ED2B0D"/>
    <w:rsid w:val="00EE4E69"/>
    <w:rsid w:val="00EF6B72"/>
    <w:rsid w:val="00EF79B6"/>
    <w:rsid w:val="00F01E14"/>
    <w:rsid w:val="00F02472"/>
    <w:rsid w:val="00F035BE"/>
    <w:rsid w:val="00F31D4A"/>
    <w:rsid w:val="00F33BDA"/>
    <w:rsid w:val="00F57AF7"/>
    <w:rsid w:val="00F6606A"/>
    <w:rsid w:val="00F75396"/>
    <w:rsid w:val="00F91FA8"/>
    <w:rsid w:val="00F9448D"/>
    <w:rsid w:val="00FC610A"/>
    <w:rsid w:val="00FD6170"/>
    <w:rsid w:val="00FF3D55"/>
    <w:rsid w:val="00FF79B9"/>
    <w:rsid w:val="01E43FDA"/>
    <w:rsid w:val="069ADFA7"/>
    <w:rsid w:val="06CB65D1"/>
    <w:rsid w:val="071BF43F"/>
    <w:rsid w:val="07947221"/>
    <w:rsid w:val="0A642EED"/>
    <w:rsid w:val="0D94DE56"/>
    <w:rsid w:val="0DC782EB"/>
    <w:rsid w:val="0F2DA19D"/>
    <w:rsid w:val="1001F955"/>
    <w:rsid w:val="114C7511"/>
    <w:rsid w:val="129569EC"/>
    <w:rsid w:val="13D01A53"/>
    <w:rsid w:val="15397678"/>
    <w:rsid w:val="153E600C"/>
    <w:rsid w:val="15498825"/>
    <w:rsid w:val="17BBAAA9"/>
    <w:rsid w:val="1BD725C1"/>
    <w:rsid w:val="1CB35F44"/>
    <w:rsid w:val="20E994E9"/>
    <w:rsid w:val="21E7A942"/>
    <w:rsid w:val="250514BD"/>
    <w:rsid w:val="25BB6BFE"/>
    <w:rsid w:val="26A703AD"/>
    <w:rsid w:val="26AAB5BF"/>
    <w:rsid w:val="27E8D7DA"/>
    <w:rsid w:val="2834E354"/>
    <w:rsid w:val="28632289"/>
    <w:rsid w:val="2958469B"/>
    <w:rsid w:val="2A4CF012"/>
    <w:rsid w:val="2BA7C0C1"/>
    <w:rsid w:val="2CF398CA"/>
    <w:rsid w:val="2E23F9FD"/>
    <w:rsid w:val="30144A0B"/>
    <w:rsid w:val="312C1B98"/>
    <w:rsid w:val="31541154"/>
    <w:rsid w:val="3356A36B"/>
    <w:rsid w:val="34563D55"/>
    <w:rsid w:val="37F79E34"/>
    <w:rsid w:val="3AF73B95"/>
    <w:rsid w:val="3C1440C6"/>
    <w:rsid w:val="3E925D12"/>
    <w:rsid w:val="411E1CDB"/>
    <w:rsid w:val="41A46A8B"/>
    <w:rsid w:val="4233084C"/>
    <w:rsid w:val="43843172"/>
    <w:rsid w:val="45EEB40F"/>
    <w:rsid w:val="4685DD81"/>
    <w:rsid w:val="48B32A78"/>
    <w:rsid w:val="4AE503A1"/>
    <w:rsid w:val="4B4B479F"/>
    <w:rsid w:val="4B6F4565"/>
    <w:rsid w:val="4C021DC4"/>
    <w:rsid w:val="4DC275A8"/>
    <w:rsid w:val="4F55F732"/>
    <w:rsid w:val="4FD685F9"/>
    <w:rsid w:val="51A0FDFE"/>
    <w:rsid w:val="52023568"/>
    <w:rsid w:val="52D11B34"/>
    <w:rsid w:val="534EA357"/>
    <w:rsid w:val="56C82E80"/>
    <w:rsid w:val="5BD925E5"/>
    <w:rsid w:val="5CD62806"/>
    <w:rsid w:val="5E4FC68C"/>
    <w:rsid w:val="5F0B0C3C"/>
    <w:rsid w:val="6045B391"/>
    <w:rsid w:val="604FC0B4"/>
    <w:rsid w:val="60A42EAE"/>
    <w:rsid w:val="64D31340"/>
    <w:rsid w:val="65340BA7"/>
    <w:rsid w:val="656500E6"/>
    <w:rsid w:val="67644C12"/>
    <w:rsid w:val="68FC4427"/>
    <w:rsid w:val="6B62711C"/>
    <w:rsid w:val="6C058CEC"/>
    <w:rsid w:val="6CAEE008"/>
    <w:rsid w:val="6DA58DE3"/>
    <w:rsid w:val="6F26D2B7"/>
    <w:rsid w:val="6FA98905"/>
    <w:rsid w:val="6FB9DBA3"/>
    <w:rsid w:val="701813FC"/>
    <w:rsid w:val="701DCB10"/>
    <w:rsid w:val="70C092B0"/>
    <w:rsid w:val="780C44FA"/>
    <w:rsid w:val="791336D9"/>
    <w:rsid w:val="794B8FCF"/>
    <w:rsid w:val="7ABE04CA"/>
    <w:rsid w:val="7B991EDE"/>
    <w:rsid w:val="7EE23138"/>
    <w:rsid w:val="7F0A5C32"/>
    <w:rsid w:val="7F868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E6C94"/>
  <w15:docId w15:val="{F369E95A-7BE8-4CC5-BEAB-9B43C2C8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8"/>
      <w:outlineLvl w:val="0"/>
    </w:pPr>
    <w:rPr>
      <w:sz w:val="24"/>
      <w:szCs w:val="24"/>
    </w:rPr>
  </w:style>
  <w:style w:type="paragraph" w:styleId="Heading3">
    <w:name w:val="heading 3"/>
    <w:basedOn w:val="Normal"/>
    <w:next w:val="Normal"/>
    <w:link w:val="Heading3Char"/>
    <w:uiPriority w:val="9"/>
    <w:semiHidden/>
    <w:unhideWhenUsed/>
    <w:qFormat/>
    <w:rsid w:val="005810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996" w:right="4"/>
      <w:jc w:val="center"/>
    </w:pPr>
    <w:rPr>
      <w:b/>
      <w:bCs/>
      <w:sz w:val="28"/>
      <w:szCs w:val="28"/>
    </w:rPr>
  </w:style>
  <w:style w:type="paragraph" w:styleId="ListParagraph">
    <w:name w:val="List Paragraph"/>
    <w:basedOn w:val="Normal"/>
    <w:uiPriority w:val="1"/>
    <w:qFormat/>
    <w:pPr>
      <w:ind w:left="158"/>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810F7"/>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9D26A2"/>
    <w:pPr>
      <w:widowControl/>
      <w:autoSpaceDE/>
      <w:autoSpaceDN/>
    </w:pPr>
    <w:rPr>
      <w:rFonts w:ascii="Arial" w:eastAsia="Arial" w:hAnsi="Arial" w:cs="Arial"/>
    </w:rPr>
  </w:style>
  <w:style w:type="paragraph" w:styleId="Header">
    <w:name w:val="header"/>
    <w:basedOn w:val="Normal"/>
    <w:link w:val="HeaderChar"/>
    <w:uiPriority w:val="99"/>
    <w:unhideWhenUsed/>
    <w:rsid w:val="009D26A2"/>
    <w:pPr>
      <w:tabs>
        <w:tab w:val="center" w:pos="4513"/>
        <w:tab w:val="right" w:pos="9026"/>
      </w:tabs>
    </w:pPr>
  </w:style>
  <w:style w:type="character" w:customStyle="1" w:styleId="HeaderChar">
    <w:name w:val="Header Char"/>
    <w:basedOn w:val="DefaultParagraphFont"/>
    <w:link w:val="Header"/>
    <w:uiPriority w:val="99"/>
    <w:rsid w:val="009D26A2"/>
    <w:rPr>
      <w:rFonts w:ascii="Arial" w:eastAsia="Arial" w:hAnsi="Arial" w:cs="Arial"/>
    </w:rPr>
  </w:style>
  <w:style w:type="paragraph" w:styleId="Footer">
    <w:name w:val="footer"/>
    <w:basedOn w:val="Normal"/>
    <w:link w:val="FooterChar"/>
    <w:uiPriority w:val="99"/>
    <w:unhideWhenUsed/>
    <w:rsid w:val="009D26A2"/>
    <w:pPr>
      <w:tabs>
        <w:tab w:val="center" w:pos="4513"/>
        <w:tab w:val="right" w:pos="9026"/>
      </w:tabs>
    </w:pPr>
  </w:style>
  <w:style w:type="character" w:customStyle="1" w:styleId="FooterChar">
    <w:name w:val="Footer Char"/>
    <w:basedOn w:val="DefaultParagraphFont"/>
    <w:link w:val="Footer"/>
    <w:uiPriority w:val="99"/>
    <w:rsid w:val="009D26A2"/>
    <w:rPr>
      <w:rFonts w:ascii="Arial" w:eastAsia="Arial" w:hAnsi="Arial" w:cs="Arial"/>
    </w:rPr>
  </w:style>
  <w:style w:type="character" w:styleId="CommentReference">
    <w:name w:val="annotation reference"/>
    <w:basedOn w:val="DefaultParagraphFont"/>
    <w:uiPriority w:val="99"/>
    <w:semiHidden/>
    <w:unhideWhenUsed/>
    <w:rsid w:val="00F33BDA"/>
    <w:rPr>
      <w:sz w:val="16"/>
      <w:szCs w:val="16"/>
    </w:rPr>
  </w:style>
  <w:style w:type="paragraph" w:styleId="CommentText">
    <w:name w:val="annotation text"/>
    <w:basedOn w:val="Normal"/>
    <w:link w:val="CommentTextChar"/>
    <w:uiPriority w:val="99"/>
    <w:unhideWhenUsed/>
    <w:rsid w:val="00F33BDA"/>
    <w:rPr>
      <w:sz w:val="20"/>
      <w:szCs w:val="20"/>
    </w:rPr>
  </w:style>
  <w:style w:type="character" w:customStyle="1" w:styleId="CommentTextChar">
    <w:name w:val="Comment Text Char"/>
    <w:basedOn w:val="DefaultParagraphFont"/>
    <w:link w:val="CommentText"/>
    <w:uiPriority w:val="99"/>
    <w:rsid w:val="00F33B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33BDA"/>
    <w:rPr>
      <w:b/>
      <w:bCs/>
    </w:rPr>
  </w:style>
  <w:style w:type="character" w:customStyle="1" w:styleId="CommentSubjectChar">
    <w:name w:val="Comment Subject Char"/>
    <w:basedOn w:val="CommentTextChar"/>
    <w:link w:val="CommentSubject"/>
    <w:uiPriority w:val="99"/>
    <w:semiHidden/>
    <w:rsid w:val="00F33BDA"/>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39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123B258DCA34BB803BC8D45DFED45" ma:contentTypeVersion="14" ma:contentTypeDescription="Create a new document." ma:contentTypeScope="" ma:versionID="aecf141b5698583acf99f4962ac6a430">
  <xsd:schema xmlns:xsd="http://www.w3.org/2001/XMLSchema" xmlns:xs="http://www.w3.org/2001/XMLSchema" xmlns:p="http://schemas.microsoft.com/office/2006/metadata/properties" xmlns:ns2="552dff28-b68c-4bd1-8d0d-4ba8a379d24f" xmlns:ns3="43943882-5c93-43bf-b8a4-268abc11a1d2" targetNamespace="http://schemas.microsoft.com/office/2006/metadata/properties" ma:root="true" ma:fieldsID="0cb84f41006f4b8816a09d57abf666f6" ns2:_="" ns3:_="">
    <xsd:import namespace="552dff28-b68c-4bd1-8d0d-4ba8a379d24f"/>
    <xsd:import namespace="43943882-5c93-43bf-b8a4-268abc11a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dff28-b68c-4bd1-8d0d-4ba8a379d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943882-5c93-43bf-b8a4-268abc11a1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a2b317-fff9-4c52-a4ed-93fa79dc5c8e}" ma:internalName="TaxCatchAll" ma:showField="CatchAllData" ma:web="43943882-5c93-43bf-b8a4-268abc11a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943882-5c93-43bf-b8a4-268abc11a1d2">
      <UserInfo>
        <DisplayName/>
        <AccountId xsi:nil="true"/>
        <AccountType/>
      </UserInfo>
    </SharedWithUsers>
    <lcf76f155ced4ddcb4097134ff3c332f xmlns="552dff28-b68c-4bd1-8d0d-4ba8a379d24f">
      <Terms xmlns="http://schemas.microsoft.com/office/infopath/2007/PartnerControls"/>
    </lcf76f155ced4ddcb4097134ff3c332f>
    <TaxCatchAll xmlns="43943882-5c93-43bf-b8a4-268abc11a1d2" xsi:nil="true"/>
  </documentManagement>
</p:properties>
</file>

<file path=customXml/itemProps1.xml><?xml version="1.0" encoding="utf-8"?>
<ds:datastoreItem xmlns:ds="http://schemas.openxmlformats.org/officeDocument/2006/customXml" ds:itemID="{5293F534-1C4F-4421-BFE6-8FC0104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dff28-b68c-4bd1-8d0d-4ba8a379d24f"/>
    <ds:schemaRef ds:uri="43943882-5c93-43bf-b8a4-268abc11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0C840-C2CE-4DE6-9727-AFEA1EF81C8A}">
  <ds:schemaRefs>
    <ds:schemaRef ds:uri="http://schemas.microsoft.com/sharepoint/v3/contenttype/forms"/>
  </ds:schemaRefs>
</ds:datastoreItem>
</file>

<file path=customXml/itemProps3.xml><?xml version="1.0" encoding="utf-8"?>
<ds:datastoreItem xmlns:ds="http://schemas.openxmlformats.org/officeDocument/2006/customXml" ds:itemID="{7FC48814-6F3B-4F51-9484-BF8F842903E4}">
  <ds:schemaRefs>
    <ds:schemaRef ds:uri="http://schemas.microsoft.com/office/2006/metadata/properties"/>
    <ds:schemaRef ds:uri="http://schemas.microsoft.com/office/infopath/2007/PartnerControls"/>
    <ds:schemaRef ds:uri="43943882-5c93-43bf-b8a4-268abc11a1d2"/>
    <ds:schemaRef ds:uri="552dff28-b68c-4bd1-8d0d-4ba8a379d2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6179</Characters>
  <Application>Microsoft Office Word</Application>
  <DocSecurity>0</DocSecurity>
  <Lines>140</Lines>
  <Paragraphs>65</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PROFESSIONAL CONDUCT</dc:title>
  <dc:creator>Blakeley</dc:creator>
  <cp:lastModifiedBy>Edit Walsh</cp:lastModifiedBy>
  <cp:revision>22</cp:revision>
  <cp:lastPrinted>2025-07-04T08:55:00Z</cp:lastPrinted>
  <dcterms:created xsi:type="dcterms:W3CDTF">2026-03-20T11:02:00Z</dcterms:created>
  <dcterms:modified xsi:type="dcterms:W3CDTF">2026-03-20T14:14:00Z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2010</vt:lpwstr>
  </property>
  <property fmtid="{D5CDD505-2E9C-101B-9397-08002B2CF9AE}" pid="4" name="LastSaved">
    <vt:filetime>2024-11-21T00:00:00Z</vt:filetime>
  </property>
  <property fmtid="{D5CDD505-2E9C-101B-9397-08002B2CF9AE}" pid="5" name="Producer">
    <vt:lpwstr>GPL Ghostscript 9.55.0</vt:lpwstr>
  </property>
  <property fmtid="{D5CDD505-2E9C-101B-9397-08002B2CF9AE}" pid="6" name="GrammarlyDocumentId">
    <vt:lpwstr>31b5ae86a51b09a8a8cd2189af0be15d39906aac0c2729cdf89e4c09fdbfd08b</vt:lpwstr>
  </property>
  <property fmtid="{D5CDD505-2E9C-101B-9397-08002B2CF9AE}" pid="7" name="ContentTypeId">
    <vt:lpwstr>0x010100720123B258DCA34BB803BC8D45DFED45</vt:lpwstr>
  </property>
  <property fmtid="{D5CDD505-2E9C-101B-9397-08002B2CF9AE}" pid="8" name="MediaServiceImageTags">
    <vt:lpwstr/>
  </property>
  <property fmtid="{D5CDD505-2E9C-101B-9397-08002B2CF9AE}" pid="9" name="Order">
    <vt:r8>8939800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