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668" w14:textId="457E6939" w:rsidR="00BE6CE4" w:rsidRPr="005304C2" w:rsidRDefault="49612040" w:rsidP="10446CB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9BA34CF" wp14:editId="16FE0D71">
            <wp:extent cx="1495425" cy="560783"/>
            <wp:effectExtent l="0" t="0" r="0" b="0"/>
            <wp:docPr id="2128677247" name="Picture 2128677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77247" name="Picture 21286772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83" cy="56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5174E" w14:textId="77777777" w:rsidR="00B0637E" w:rsidRDefault="00B0637E" w:rsidP="10446CB0">
      <w:pPr>
        <w:jc w:val="center"/>
        <w:rPr>
          <w:rFonts w:ascii="Fira Sans" w:eastAsia="Fira Sans" w:hAnsi="Fira Sans" w:cs="Fira Sans"/>
          <w:color w:val="000000" w:themeColor="text1"/>
          <w:sz w:val="20"/>
          <w:szCs w:val="20"/>
        </w:rPr>
      </w:pPr>
    </w:p>
    <w:p w14:paraId="72839C1B" w14:textId="1B0E829A" w:rsidR="00BE6CE4" w:rsidRPr="005304C2" w:rsidRDefault="49612040" w:rsidP="10446CB0">
      <w:pPr>
        <w:jc w:val="center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10446CB0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Royal Institution of Naval Architects  </w:t>
      </w:r>
    </w:p>
    <w:p w14:paraId="51BF19F3" w14:textId="3B466DF1" w:rsidR="00BE6CE4" w:rsidRPr="005304C2" w:rsidRDefault="00BE6CE4" w:rsidP="10446CB0">
      <w:pPr>
        <w:jc w:val="both"/>
        <w:rPr>
          <w:rFonts w:ascii="Fira Sans" w:eastAsia="SimSun" w:hAnsi="Fira Sans" w:cs="Arial"/>
          <w:b/>
          <w:bCs/>
          <w:caps/>
          <w:sz w:val="20"/>
          <w:szCs w:val="20"/>
        </w:rPr>
      </w:pPr>
    </w:p>
    <w:p w14:paraId="4F46AD91" w14:textId="5DB7A8EB" w:rsidR="00BE6CE4" w:rsidRPr="005304C2" w:rsidRDefault="7CC29F9D" w:rsidP="07FD196A">
      <w:pPr>
        <w:spacing w:line="259" w:lineRule="auto"/>
        <w:jc w:val="center"/>
      </w:pPr>
      <w:r w:rsidRPr="07FD196A">
        <w:rPr>
          <w:rFonts w:ascii="Fira Sans" w:eastAsia="SimSun" w:hAnsi="Fira Sans" w:cs="Arial"/>
          <w:b/>
          <w:bCs/>
          <w:caps/>
          <w:sz w:val="20"/>
          <w:szCs w:val="20"/>
        </w:rPr>
        <w:t>Application Criteria</w:t>
      </w:r>
    </w:p>
    <w:p w14:paraId="6A05A809" w14:textId="6DD45F15" w:rsidR="00BE6CE4" w:rsidRPr="005304C2" w:rsidRDefault="00BE6CE4" w:rsidP="07FD196A">
      <w:pPr>
        <w:jc w:val="both"/>
        <w:rPr>
          <w:rFonts w:ascii="Fira Sans" w:hAnsi="Fira Sans"/>
          <w:sz w:val="20"/>
          <w:szCs w:val="20"/>
        </w:rPr>
      </w:pPr>
    </w:p>
    <w:p w14:paraId="632A0AA8" w14:textId="16F27F04" w:rsidR="07FD196A" w:rsidRPr="00B0637E" w:rsidRDefault="07FD196A" w:rsidP="07FD196A">
      <w:pPr>
        <w:jc w:val="both"/>
        <w:rPr>
          <w:rFonts w:ascii="Fira Sans" w:hAnsi="Fira Sans"/>
          <w:sz w:val="20"/>
          <w:szCs w:val="20"/>
          <w:u w:val="single"/>
        </w:rPr>
      </w:pPr>
    </w:p>
    <w:p w14:paraId="4E68E64E" w14:textId="7415FE3E" w:rsidR="00B0637E" w:rsidRPr="00B0637E" w:rsidRDefault="00B0637E" w:rsidP="00B0637E">
      <w:pPr>
        <w:jc w:val="center"/>
        <w:rPr>
          <w:rFonts w:ascii="Fira Sans" w:hAnsi="Fira Sans" w:cs="Arial"/>
          <w:b/>
          <w:bCs/>
          <w:sz w:val="20"/>
          <w:szCs w:val="20"/>
          <w:u w:val="single"/>
        </w:rPr>
      </w:pPr>
      <w:r w:rsidRPr="00B0637E">
        <w:rPr>
          <w:rFonts w:ascii="Fira Sans" w:hAnsi="Fira Sans" w:cs="Arial"/>
          <w:b/>
          <w:bCs/>
          <w:sz w:val="20"/>
          <w:szCs w:val="20"/>
          <w:u w:val="single"/>
        </w:rPr>
        <w:t>INTRODUCTION</w:t>
      </w:r>
    </w:p>
    <w:p w14:paraId="34CF3A92" w14:textId="77777777" w:rsidR="00B0637E" w:rsidRDefault="00B0637E" w:rsidP="0B4DE6F7">
      <w:pPr>
        <w:jc w:val="both"/>
        <w:rPr>
          <w:rFonts w:ascii="Fira Sans" w:hAnsi="Fira Sans" w:cs="Arial"/>
          <w:sz w:val="20"/>
          <w:szCs w:val="20"/>
        </w:rPr>
      </w:pPr>
    </w:p>
    <w:p w14:paraId="21E34005" w14:textId="69571FB9" w:rsidR="275A4EC9" w:rsidRDefault="275A4EC9" w:rsidP="0B4DE6F7">
      <w:pPr>
        <w:jc w:val="both"/>
        <w:rPr>
          <w:rFonts w:ascii="Fira Sans" w:hAnsi="Fira Sans" w:cs="Arial"/>
          <w:sz w:val="20"/>
          <w:szCs w:val="20"/>
        </w:rPr>
      </w:pPr>
      <w:r w:rsidRPr="0B4DE6F7">
        <w:rPr>
          <w:rFonts w:ascii="Fira Sans" w:hAnsi="Fira Sans" w:cs="Arial"/>
          <w:sz w:val="20"/>
          <w:szCs w:val="20"/>
        </w:rPr>
        <w:t xml:space="preserve">RINA awards the grade to of Fellows to respected professionals who have demonstrated significant senior experience and achieved the highest standards in their field. </w:t>
      </w:r>
    </w:p>
    <w:p w14:paraId="03596788" w14:textId="0690ADBA" w:rsidR="0B4DE6F7" w:rsidRDefault="0B4DE6F7" w:rsidP="0B4DE6F7">
      <w:pPr>
        <w:jc w:val="both"/>
        <w:rPr>
          <w:rFonts w:ascii="Fira Sans" w:hAnsi="Fira Sans" w:cs="Arial"/>
          <w:sz w:val="20"/>
          <w:szCs w:val="20"/>
        </w:rPr>
      </w:pPr>
    </w:p>
    <w:p w14:paraId="2AC54BA1" w14:textId="56EB9D3B" w:rsidR="275A4EC9" w:rsidRDefault="275A4EC9" w:rsidP="0B4DE6F7">
      <w:pPr>
        <w:jc w:val="both"/>
        <w:rPr>
          <w:rFonts w:ascii="Fira Sans" w:hAnsi="Fira Sans" w:cs="Arial"/>
          <w:sz w:val="20"/>
          <w:szCs w:val="20"/>
        </w:rPr>
      </w:pPr>
      <w:r w:rsidRPr="0B4DE6F7">
        <w:rPr>
          <w:rFonts w:ascii="Fira Sans" w:hAnsi="Fira Sans" w:cs="Arial"/>
          <w:sz w:val="20"/>
          <w:szCs w:val="20"/>
        </w:rPr>
        <w:t>It shows you have spent a career working at the forefront of the industry to help push boundaries and drive the profession forward. To hold the status of a RINA Fellow is a prestigious and internationally recognised professional qualification.</w:t>
      </w:r>
    </w:p>
    <w:p w14:paraId="187660A5" w14:textId="31C1C2B7" w:rsidR="0B4DE6F7" w:rsidRPr="00B0637E" w:rsidRDefault="0B4DE6F7" w:rsidP="00B0637E">
      <w:pPr>
        <w:tabs>
          <w:tab w:val="left" w:pos="1080"/>
        </w:tabs>
        <w:jc w:val="center"/>
        <w:rPr>
          <w:rFonts w:ascii="Fira Sans" w:hAnsi="Fira Sans"/>
          <w:b/>
          <w:bCs/>
          <w:sz w:val="20"/>
          <w:szCs w:val="20"/>
          <w:u w:val="single"/>
        </w:rPr>
      </w:pPr>
    </w:p>
    <w:p w14:paraId="0D0B940D" w14:textId="0708DA59" w:rsidR="00F330E1" w:rsidRPr="00B0637E" w:rsidRDefault="00B0637E" w:rsidP="00B0637E">
      <w:pPr>
        <w:jc w:val="center"/>
        <w:rPr>
          <w:rFonts w:ascii="Fira Sans" w:hAnsi="Fira Sans" w:cs="Arial"/>
          <w:b/>
          <w:bCs/>
          <w:sz w:val="20"/>
          <w:szCs w:val="20"/>
          <w:u w:val="single"/>
        </w:rPr>
      </w:pPr>
      <w:r w:rsidRPr="00B0637E">
        <w:rPr>
          <w:rFonts w:ascii="Fira Sans" w:hAnsi="Fira Sans" w:cs="Arial"/>
          <w:b/>
          <w:bCs/>
          <w:sz w:val="20"/>
          <w:szCs w:val="20"/>
          <w:u w:val="single"/>
        </w:rPr>
        <w:t>FELLOW APPLICATION ROUTES</w:t>
      </w:r>
    </w:p>
    <w:p w14:paraId="078B727A" w14:textId="77777777" w:rsidR="00B0637E" w:rsidRPr="00B0637E" w:rsidRDefault="00B0637E" w:rsidP="00B0637E">
      <w:pPr>
        <w:jc w:val="center"/>
        <w:rPr>
          <w:rFonts w:ascii="Fira Sans" w:hAnsi="Fira Sans" w:cs="Arial"/>
          <w:b/>
          <w:bCs/>
          <w:sz w:val="20"/>
          <w:szCs w:val="20"/>
        </w:rPr>
      </w:pPr>
    </w:p>
    <w:p w14:paraId="3074F9B6" w14:textId="07855779" w:rsidR="008603C4" w:rsidRPr="005304C2" w:rsidRDefault="44F295CE" w:rsidP="0B4DE6F7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On applying for election as a Fellow (FRINA) of the Institution, you must demonstrate that you have met the professional requirements and have at least five </w:t>
      </w:r>
      <w:proofErr w:type="gramStart"/>
      <w:r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>years’</w:t>
      </w:r>
      <w:proofErr w:type="gramEnd"/>
      <w:r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of superior responsibility gained at some stage in your career. </w:t>
      </w:r>
    </w:p>
    <w:p w14:paraId="1F24E5E3" w14:textId="1354DE3B" w:rsidR="008603C4" w:rsidRPr="005304C2" w:rsidRDefault="008603C4" w:rsidP="0B4DE6F7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</w:p>
    <w:p w14:paraId="0715C07A" w14:textId="5EA2F7F0" w:rsidR="008603C4" w:rsidRPr="005304C2" w:rsidRDefault="79D114EF" w:rsidP="3948B58E">
      <w:pPr>
        <w:spacing w:line="276" w:lineRule="auto"/>
        <w:jc w:val="both"/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</w:pPr>
      <w:r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 xml:space="preserve">Applications for </w:t>
      </w:r>
      <w:r w:rsidR="44F295CE"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 xml:space="preserve">Fellow (FRINA) </w:t>
      </w:r>
      <w:r w:rsidR="1F1ACD8A"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>also seeking</w:t>
      </w:r>
      <w:r w:rsidR="423CDDEA"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 xml:space="preserve"> Engineering Council Registration </w:t>
      </w:r>
      <w:r w:rsidR="739907FA"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 xml:space="preserve">- who can apply? </w:t>
      </w:r>
    </w:p>
    <w:p w14:paraId="1EC6236A" w14:textId="3FCBC087" w:rsidR="008603C4" w:rsidRPr="005304C2" w:rsidRDefault="345BDC56" w:rsidP="3948B58E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3948B58E">
        <w:rPr>
          <w:rFonts w:ascii="Fira Sans" w:eastAsia="Fira Sans" w:hAnsi="Fira Sans" w:cs="Fira Sans"/>
          <w:color w:val="000000" w:themeColor="text1"/>
          <w:sz w:val="20"/>
          <w:szCs w:val="20"/>
        </w:rPr>
        <w:t>I</w:t>
      </w:r>
      <w:r w:rsidR="44F295CE" w:rsidRPr="3948B58E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ndividuals coming from a background in practical Naval Architecture and or Naval Engineering; they are sector </w:t>
      </w:r>
      <w:proofErr w:type="gramStart"/>
      <w:r w:rsidR="44F295CE" w:rsidRPr="3948B58E">
        <w:rPr>
          <w:rFonts w:ascii="Fira Sans" w:eastAsia="Fira Sans" w:hAnsi="Fira Sans" w:cs="Fira Sans"/>
          <w:color w:val="000000" w:themeColor="text1"/>
          <w:sz w:val="20"/>
          <w:szCs w:val="20"/>
        </w:rPr>
        <w:t>leaders, and</w:t>
      </w:r>
      <w:proofErr w:type="gramEnd"/>
      <w:r w:rsidR="44F295CE" w:rsidRPr="3948B58E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have held senior roles and responsibilities within their career to date. </w:t>
      </w:r>
    </w:p>
    <w:p w14:paraId="5F1D81B5" w14:textId="2E1A73A2" w:rsidR="008603C4" w:rsidRPr="005304C2" w:rsidRDefault="008603C4" w:rsidP="0B4DE6F7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</w:p>
    <w:p w14:paraId="0A17ACDC" w14:textId="15B89740" w:rsidR="008603C4" w:rsidRPr="005304C2" w:rsidRDefault="44F295CE" w:rsidP="0B4DE6F7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0B4DE6F7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These individuals may </w:t>
      </w:r>
      <w:r w:rsidR="0D2ABDC2" w:rsidRPr="0B4DE6F7">
        <w:rPr>
          <w:rFonts w:ascii="Fira Sans" w:eastAsia="Fira Sans" w:hAnsi="Fira Sans" w:cs="Fira Sans"/>
          <w:color w:val="000000" w:themeColor="text1"/>
          <w:sz w:val="20"/>
          <w:szCs w:val="20"/>
        </w:rPr>
        <w:t>also</w:t>
      </w:r>
      <w:r w:rsidRPr="0B4DE6F7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to apply for registration with the Engineering Council</w:t>
      </w:r>
      <w:r w:rsidR="3504CACD" w:rsidRPr="0B4DE6F7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for Professional Registration</w:t>
      </w:r>
    </w:p>
    <w:p w14:paraId="3F799619" w14:textId="0BC6848B" w:rsidR="008603C4" w:rsidRPr="005304C2" w:rsidRDefault="008603C4" w:rsidP="0B4DE6F7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</w:p>
    <w:p w14:paraId="4769797C" w14:textId="43ED04F6" w:rsidR="008603C4" w:rsidRPr="005304C2" w:rsidRDefault="3CCC43A5" w:rsidP="3948B58E">
      <w:pPr>
        <w:spacing w:line="276" w:lineRule="auto"/>
        <w:jc w:val="both"/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</w:pPr>
      <w:r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 xml:space="preserve">Applications for </w:t>
      </w:r>
      <w:r w:rsidR="5A697127" w:rsidRPr="3948B58E">
        <w:rPr>
          <w:rFonts w:ascii="Fira Sans" w:eastAsia="Fira Sans" w:hAnsi="Fira Sans" w:cs="Fira Sans"/>
          <w:b/>
          <w:bCs/>
          <w:color w:val="000000" w:themeColor="text1"/>
          <w:sz w:val="20"/>
          <w:szCs w:val="20"/>
        </w:rPr>
        <w:t>Fellow (FRINA) without Engineering Council Registration, or if Engineering Council Registration already held</w:t>
      </w:r>
    </w:p>
    <w:p w14:paraId="32C31680" w14:textId="281F0AA5" w:rsidR="008603C4" w:rsidRPr="005304C2" w:rsidRDefault="639188C6" w:rsidP="74FAD685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>I</w:t>
      </w:r>
      <w:r w:rsidR="5A697127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ndividuals coming from a background in practical Naval Architecture and or Naval </w:t>
      </w:r>
      <w:proofErr w:type="gramStart"/>
      <w:r w:rsidR="5A697127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>Engineering;</w:t>
      </w:r>
      <w:proofErr w:type="gramEnd"/>
      <w:r w:rsidR="1C6F04F8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</w:t>
      </w:r>
    </w:p>
    <w:p w14:paraId="2DE63AEB" w14:textId="5A771771" w:rsidR="008603C4" w:rsidRPr="005304C2" w:rsidRDefault="1C6F04F8" w:rsidP="74FAD685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>or</w:t>
      </w:r>
      <w:r w:rsidR="5A697127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</w:t>
      </w:r>
    </w:p>
    <w:p w14:paraId="48810974" w14:textId="71C1DBE0" w:rsidR="008603C4" w:rsidRPr="005304C2" w:rsidRDefault="2C6B745B" w:rsidP="74FAD685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>T</w:t>
      </w:r>
      <w:r w:rsidR="5A697127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>hey are sector leaders, and/or have held senior roles and responsibilities within their career to date</w:t>
      </w:r>
      <w:r w:rsidR="59974C56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within the wider maritime </w:t>
      </w:r>
      <w:r w:rsidR="759BA3F9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>industry</w:t>
      </w:r>
      <w:r w:rsidR="5A697127" w:rsidRPr="74FAD685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. </w:t>
      </w:r>
    </w:p>
    <w:p w14:paraId="1DE5B09E" w14:textId="2E1A73A2" w:rsidR="008603C4" w:rsidRPr="005304C2" w:rsidRDefault="008603C4" w:rsidP="0B4DE6F7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</w:p>
    <w:p w14:paraId="4A302A4F" w14:textId="1488F930" w:rsidR="008603C4" w:rsidRPr="005304C2" w:rsidRDefault="5A697127" w:rsidP="07FD196A">
      <w:p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These individuals </w:t>
      </w:r>
      <w:r w:rsidR="639D7E81"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either </w:t>
      </w:r>
      <w:r w:rsidR="639D7E81" w:rsidRPr="07FD196A">
        <w:rPr>
          <w:rFonts w:ascii="Fira Sans" w:eastAsia="Fira Sans" w:hAnsi="Fira Sans" w:cs="Fira Sans"/>
          <w:i/>
          <w:iCs/>
          <w:color w:val="000000" w:themeColor="text1"/>
          <w:sz w:val="20"/>
          <w:szCs w:val="20"/>
        </w:rPr>
        <w:t>already</w:t>
      </w:r>
      <w:r w:rsidR="639D7E81"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hold Engineering Council registration, or no do wi</w:t>
      </w:r>
      <w:r w:rsidR="027AB54D"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>sh</w:t>
      </w:r>
      <w:r w:rsidR="639D7E81" w:rsidRPr="07FD196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to register. </w:t>
      </w:r>
    </w:p>
    <w:p w14:paraId="6D0BF037" w14:textId="4487B76E" w:rsidR="0B4DE6F7" w:rsidRDefault="0B4DE6F7" w:rsidP="0B4DE6F7">
      <w:pPr>
        <w:jc w:val="both"/>
        <w:rPr>
          <w:rFonts w:ascii="Fira Sans" w:hAnsi="Fira Sans"/>
          <w:sz w:val="20"/>
          <w:szCs w:val="20"/>
        </w:rPr>
      </w:pPr>
    </w:p>
    <w:p w14:paraId="60061E4C" w14:textId="0AE8563B" w:rsidR="00EA1D0E" w:rsidRPr="00B0637E" w:rsidRDefault="00B0637E" w:rsidP="00B0637E">
      <w:pPr>
        <w:jc w:val="center"/>
        <w:rPr>
          <w:rFonts w:ascii="Fira Sans" w:hAnsi="Fira Sans" w:cs="Arial"/>
          <w:b/>
          <w:bCs/>
          <w:sz w:val="20"/>
          <w:szCs w:val="20"/>
          <w:u w:val="single"/>
        </w:rPr>
      </w:pPr>
      <w:r w:rsidRPr="00B0637E">
        <w:rPr>
          <w:rFonts w:ascii="Fira Sans" w:hAnsi="Fira Sans" w:cs="Arial"/>
          <w:b/>
          <w:bCs/>
          <w:sz w:val="20"/>
          <w:szCs w:val="20"/>
          <w:u w:val="single"/>
        </w:rPr>
        <w:t>REQUIREMENTS</w:t>
      </w:r>
    </w:p>
    <w:p w14:paraId="6922E4E3" w14:textId="77777777" w:rsidR="00B0637E" w:rsidRPr="00B0637E" w:rsidRDefault="00B0637E" w:rsidP="00B0637E">
      <w:pPr>
        <w:jc w:val="center"/>
        <w:rPr>
          <w:rFonts w:ascii="Fira Sans" w:hAnsi="Fira Sans" w:cs="Arial"/>
          <w:b/>
          <w:bCs/>
          <w:sz w:val="20"/>
          <w:szCs w:val="20"/>
        </w:rPr>
      </w:pPr>
    </w:p>
    <w:p w14:paraId="0351DF3B" w14:textId="120CD458" w:rsidR="00C651E2" w:rsidRPr="005304C2" w:rsidRDefault="7BEEC409" w:rsidP="00BC539F">
      <w:pPr>
        <w:jc w:val="both"/>
        <w:rPr>
          <w:rFonts w:ascii="Fira Sans" w:hAnsi="Fira Sans"/>
          <w:sz w:val="20"/>
          <w:szCs w:val="20"/>
        </w:rPr>
      </w:pPr>
      <w:r w:rsidRPr="0B4DE6F7">
        <w:rPr>
          <w:rFonts w:ascii="Fira Sans" w:hAnsi="Fira Sans"/>
          <w:sz w:val="20"/>
          <w:szCs w:val="20"/>
        </w:rPr>
        <w:t xml:space="preserve">The requirements for </w:t>
      </w:r>
      <w:r w:rsidR="75AC4655" w:rsidRPr="0B4DE6F7">
        <w:rPr>
          <w:rFonts w:ascii="Fira Sans" w:hAnsi="Fira Sans"/>
          <w:sz w:val="20"/>
          <w:szCs w:val="20"/>
        </w:rPr>
        <w:t xml:space="preserve">election as </w:t>
      </w:r>
      <w:r w:rsidR="1D5DF439" w:rsidRPr="0B4DE6F7">
        <w:rPr>
          <w:rFonts w:ascii="Fira Sans" w:hAnsi="Fira Sans"/>
          <w:sz w:val="20"/>
          <w:szCs w:val="20"/>
        </w:rPr>
        <w:t xml:space="preserve">a </w:t>
      </w:r>
      <w:r w:rsidR="2D0F46A5" w:rsidRPr="0B4DE6F7">
        <w:rPr>
          <w:rFonts w:ascii="Fira Sans" w:hAnsi="Fira Sans"/>
          <w:sz w:val="20"/>
          <w:szCs w:val="20"/>
        </w:rPr>
        <w:t>Fellow</w:t>
      </w:r>
      <w:r w:rsidRPr="0B4DE6F7">
        <w:rPr>
          <w:rFonts w:ascii="Fira Sans" w:hAnsi="Fira Sans"/>
          <w:sz w:val="20"/>
          <w:szCs w:val="20"/>
        </w:rPr>
        <w:t xml:space="preserve"> are:</w:t>
      </w:r>
    </w:p>
    <w:p w14:paraId="2C720D6D" w14:textId="081FD086" w:rsidR="005304C2" w:rsidRPr="00D27E15" w:rsidRDefault="005304C2" w:rsidP="0B4DE6F7">
      <w:pPr>
        <w:jc w:val="both"/>
        <w:rPr>
          <w:rFonts w:ascii="Fira Sans" w:hAnsi="Fira Sans"/>
          <w:sz w:val="20"/>
          <w:szCs w:val="20"/>
        </w:rPr>
      </w:pPr>
    </w:p>
    <w:p w14:paraId="4D683574" w14:textId="3171157B" w:rsidR="005304C2" w:rsidRPr="00D27E15" w:rsidRDefault="53B22504" w:rsidP="0B4DE6F7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0B4DE6F7">
        <w:rPr>
          <w:rFonts w:ascii="Fira Sans" w:hAnsi="Fira Sans" w:cs="Arial"/>
          <w:b/>
          <w:bCs/>
          <w:sz w:val="20"/>
          <w:szCs w:val="20"/>
        </w:rPr>
        <w:t xml:space="preserve">Professional Requirements </w:t>
      </w:r>
    </w:p>
    <w:p w14:paraId="5308FB4C" w14:textId="2A8AACDB" w:rsidR="2872E8AB" w:rsidRDefault="2872E8AB" w:rsidP="0B4DE6F7">
      <w:pPr>
        <w:pStyle w:val="ListParagraph"/>
        <w:numPr>
          <w:ilvl w:val="0"/>
          <w:numId w:val="2"/>
        </w:numPr>
        <w:jc w:val="both"/>
        <w:rPr>
          <w:rFonts w:ascii="Fira Sans" w:eastAsia="Fira Sans" w:hAnsi="Fira Sans" w:cs="Fira Sans"/>
          <w:sz w:val="20"/>
          <w:szCs w:val="20"/>
        </w:rPr>
      </w:pPr>
      <w:r w:rsidRPr="0B4DE6F7">
        <w:rPr>
          <w:rFonts w:ascii="Fira Sans" w:eastAsia="Fira Sans" w:hAnsi="Fira Sans" w:cs="Fira Sans"/>
          <w:sz w:val="20"/>
          <w:szCs w:val="20"/>
        </w:rPr>
        <w:t>Candidates do not need to hold MRINA as a pre-requisite to apply for FRINA</w:t>
      </w:r>
    </w:p>
    <w:p w14:paraId="7887440F" w14:textId="57943D40" w:rsidR="4B0DD593" w:rsidRDefault="3C618264" w:rsidP="5419130A">
      <w:pPr>
        <w:pStyle w:val="ListParagraph"/>
        <w:numPr>
          <w:ilvl w:val="0"/>
          <w:numId w:val="2"/>
        </w:numPr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>A minimum of 5 years of Superior Responsibility</w:t>
      </w:r>
      <w:r w:rsidR="6096E2C1"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>, demonstrated</w:t>
      </w:r>
      <w:r w:rsidR="4B0DD593"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</w:t>
      </w:r>
      <w:r w:rsidR="00B153E6"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>through the various</w:t>
      </w:r>
      <w:r w:rsidR="4B0DD593"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 </w:t>
      </w:r>
      <w:r w:rsidR="07652A63"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>indicators of the attributes associated with senior responsibility</w:t>
      </w:r>
      <w:r w:rsidR="74A78A9C" w:rsidRPr="5419130A">
        <w:rPr>
          <w:rFonts w:ascii="Fira Sans" w:eastAsia="Fira Sans" w:hAnsi="Fira Sans" w:cs="Fira Sans"/>
          <w:color w:val="000000" w:themeColor="text1"/>
          <w:sz w:val="20"/>
          <w:szCs w:val="20"/>
        </w:rPr>
        <w:t xml:space="preserve">: </w:t>
      </w:r>
    </w:p>
    <w:p w14:paraId="62486C05" w14:textId="56E16B2A" w:rsidR="00BE5B32" w:rsidRPr="00D27E15" w:rsidRDefault="00BE5B32" w:rsidP="6614A9C0">
      <w:pPr>
        <w:jc w:val="both"/>
        <w:rPr>
          <w:rFonts w:ascii="Fira Sans" w:hAnsi="Fira Sans" w:cs="Arial"/>
          <w:sz w:val="20"/>
          <w:szCs w:val="20"/>
        </w:rPr>
      </w:pPr>
    </w:p>
    <w:p w14:paraId="738C00C5" w14:textId="759F420A" w:rsidR="146CE435" w:rsidRDefault="146CE435" w:rsidP="6614A9C0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74FAD685">
        <w:rPr>
          <w:rFonts w:ascii="Fira Sans" w:hAnsi="Fira Sans" w:cs="Arial"/>
          <w:b/>
          <w:bCs/>
          <w:sz w:val="20"/>
          <w:szCs w:val="20"/>
        </w:rPr>
        <w:t>Indic</w:t>
      </w:r>
      <w:r w:rsidR="06278958" w:rsidRPr="74FAD685">
        <w:rPr>
          <w:rFonts w:ascii="Fira Sans" w:hAnsi="Fira Sans" w:cs="Arial"/>
          <w:b/>
          <w:bCs/>
          <w:sz w:val="20"/>
          <w:szCs w:val="20"/>
        </w:rPr>
        <w:t>a</w:t>
      </w:r>
      <w:r w:rsidRPr="74FAD685">
        <w:rPr>
          <w:rFonts w:ascii="Fira Sans" w:hAnsi="Fira Sans" w:cs="Arial"/>
          <w:b/>
          <w:bCs/>
          <w:sz w:val="20"/>
          <w:szCs w:val="20"/>
        </w:rPr>
        <w:t>tors associated with senior responsibility:</w:t>
      </w:r>
    </w:p>
    <w:p w14:paraId="436298F4" w14:textId="16BBF960" w:rsidR="146CE435" w:rsidRDefault="146CE435" w:rsidP="6614A9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ira Sans" w:eastAsia="Fira Sans" w:hAnsi="Fira Sans" w:cs="Fira Sans"/>
          <w:sz w:val="20"/>
          <w:szCs w:val="20"/>
        </w:rPr>
      </w:pPr>
      <w:r w:rsidRPr="6614A9C0">
        <w:rPr>
          <w:rFonts w:ascii="Fira Sans" w:eastAsia="Fira Sans" w:hAnsi="Fira Sans" w:cs="Fira Sans"/>
          <w:sz w:val="20"/>
          <w:szCs w:val="20"/>
        </w:rPr>
        <w:t>Title and position in company or organisation</w:t>
      </w:r>
    </w:p>
    <w:p w14:paraId="073BDF29" w14:textId="0B82DE75" w:rsidR="146CE435" w:rsidRDefault="146CE435" w:rsidP="6614A9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ira Sans" w:eastAsia="Fira Sans" w:hAnsi="Fira Sans" w:cs="Fira Sans"/>
          <w:sz w:val="20"/>
          <w:szCs w:val="20"/>
        </w:rPr>
      </w:pPr>
      <w:r w:rsidRPr="6614A9C0">
        <w:rPr>
          <w:rFonts w:ascii="Fira Sans" w:eastAsia="Fira Sans" w:hAnsi="Fira Sans" w:cs="Fira Sans"/>
          <w:sz w:val="20"/>
          <w:szCs w:val="20"/>
        </w:rPr>
        <w:t xml:space="preserve">Technical and administrative responsibilities </w:t>
      </w:r>
    </w:p>
    <w:p w14:paraId="6DF2EEBA" w14:textId="5C4D0991" w:rsidR="146CE435" w:rsidRDefault="146CE435" w:rsidP="6614A9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ira Sans" w:eastAsia="Fira Sans" w:hAnsi="Fira Sans" w:cs="Fira Sans"/>
          <w:sz w:val="20"/>
          <w:szCs w:val="20"/>
        </w:rPr>
      </w:pPr>
      <w:r w:rsidRPr="6614A9C0">
        <w:rPr>
          <w:rFonts w:ascii="Fira Sans" w:eastAsia="Fira Sans" w:hAnsi="Fira Sans" w:cs="Fira Sans"/>
          <w:sz w:val="20"/>
          <w:szCs w:val="20"/>
        </w:rPr>
        <w:t>Financial and budgetary responsibilities</w:t>
      </w:r>
    </w:p>
    <w:p w14:paraId="429763D4" w14:textId="5F9CD21E" w:rsidR="146CE435" w:rsidRDefault="146CE435" w:rsidP="6614A9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ira Sans" w:eastAsia="Fira Sans" w:hAnsi="Fira Sans" w:cs="Fira Sans"/>
          <w:sz w:val="20"/>
          <w:szCs w:val="20"/>
        </w:rPr>
      </w:pPr>
      <w:r w:rsidRPr="6614A9C0">
        <w:rPr>
          <w:rFonts w:ascii="Fira Sans" w:eastAsia="Fira Sans" w:hAnsi="Fira Sans" w:cs="Fira Sans"/>
          <w:sz w:val="20"/>
          <w:szCs w:val="20"/>
        </w:rPr>
        <w:t>Responsibility for technical and administrative staff</w:t>
      </w:r>
    </w:p>
    <w:p w14:paraId="056855F3" w14:textId="054791EC" w:rsidR="146CE435" w:rsidRDefault="146CE435" w:rsidP="6614A9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ira Sans" w:eastAsia="Fira Sans" w:hAnsi="Fira Sans" w:cs="Fira Sans"/>
          <w:sz w:val="20"/>
          <w:szCs w:val="20"/>
        </w:rPr>
      </w:pPr>
      <w:r w:rsidRPr="6614A9C0">
        <w:rPr>
          <w:rFonts w:ascii="Fira Sans" w:eastAsia="Fira Sans" w:hAnsi="Fira Sans" w:cs="Fira Sans"/>
          <w:sz w:val="20"/>
          <w:szCs w:val="20"/>
        </w:rPr>
        <w:t>Continuing Professional Development</w:t>
      </w:r>
    </w:p>
    <w:p w14:paraId="50FC851F" w14:textId="749BF744" w:rsidR="6614A9C0" w:rsidRDefault="146CE435" w:rsidP="00BA77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Fira Sans" w:eastAsia="Fira Sans" w:hAnsi="Fira Sans" w:cs="Fira Sans"/>
          <w:color w:val="000000" w:themeColor="text1"/>
          <w:sz w:val="20"/>
          <w:szCs w:val="20"/>
        </w:rPr>
      </w:pPr>
      <w:r w:rsidRPr="00B0637E">
        <w:rPr>
          <w:rFonts w:ascii="Fira Sans" w:eastAsia="Fira Sans" w:hAnsi="Fira Sans" w:cs="Fira Sans"/>
          <w:sz w:val="20"/>
          <w:szCs w:val="20"/>
        </w:rPr>
        <w:t>Standing in the naval architecture profession or maritime industry</w:t>
      </w:r>
    </w:p>
    <w:sectPr w:rsidR="6614A9C0" w:rsidSect="005E062B">
      <w:headerReference w:type="default" r:id="rId11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8A24" w14:textId="77777777" w:rsidR="007C63E7" w:rsidRDefault="007C63E7">
      <w:r>
        <w:separator/>
      </w:r>
    </w:p>
  </w:endnote>
  <w:endnote w:type="continuationSeparator" w:id="0">
    <w:p w14:paraId="1E28CF20" w14:textId="77777777" w:rsidR="007C63E7" w:rsidRDefault="007C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0683" w14:textId="77777777" w:rsidR="007C63E7" w:rsidRDefault="007C63E7">
      <w:r>
        <w:separator/>
      </w:r>
    </w:p>
  </w:footnote>
  <w:footnote w:type="continuationSeparator" w:id="0">
    <w:p w14:paraId="35FA1306" w14:textId="77777777" w:rsidR="007C63E7" w:rsidRDefault="007C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B1D1" w14:textId="77777777" w:rsidR="00C651E2" w:rsidRDefault="00C651E2" w:rsidP="0016691D"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B6C"/>
    <w:multiLevelType w:val="hybridMultilevel"/>
    <w:tmpl w:val="AE404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A178E"/>
    <w:multiLevelType w:val="multilevel"/>
    <w:tmpl w:val="9A1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0DF"/>
    <w:multiLevelType w:val="hybridMultilevel"/>
    <w:tmpl w:val="A3EE5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251"/>
    <w:multiLevelType w:val="hybridMultilevel"/>
    <w:tmpl w:val="CA6E81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68526"/>
    <w:multiLevelType w:val="hybridMultilevel"/>
    <w:tmpl w:val="4DFE5C1A"/>
    <w:lvl w:ilvl="0" w:tplc="E9863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0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C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02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A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4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C1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29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0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CBD"/>
    <w:multiLevelType w:val="hybridMultilevel"/>
    <w:tmpl w:val="B852AB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346B"/>
    <w:multiLevelType w:val="hybridMultilevel"/>
    <w:tmpl w:val="93C42E7C"/>
    <w:lvl w:ilvl="0" w:tplc="92A0997A">
      <w:start w:val="1"/>
      <w:numFmt w:val="decimal"/>
      <w:lvlText w:val="%1."/>
      <w:lvlJc w:val="left"/>
      <w:pPr>
        <w:ind w:left="720" w:hanging="360"/>
      </w:pPr>
    </w:lvl>
    <w:lvl w:ilvl="1" w:tplc="46B636DE">
      <w:start w:val="1"/>
      <w:numFmt w:val="lowerLetter"/>
      <w:lvlText w:val="%2."/>
      <w:lvlJc w:val="left"/>
      <w:pPr>
        <w:ind w:left="1440" w:hanging="360"/>
      </w:pPr>
    </w:lvl>
    <w:lvl w:ilvl="2" w:tplc="50B251D6">
      <w:start w:val="1"/>
      <w:numFmt w:val="lowerRoman"/>
      <w:lvlText w:val="%3."/>
      <w:lvlJc w:val="right"/>
      <w:pPr>
        <w:ind w:left="2160" w:hanging="180"/>
      </w:pPr>
    </w:lvl>
    <w:lvl w:ilvl="3" w:tplc="D15A22F0">
      <w:start w:val="1"/>
      <w:numFmt w:val="decimal"/>
      <w:lvlText w:val="%4."/>
      <w:lvlJc w:val="left"/>
      <w:pPr>
        <w:ind w:left="2880" w:hanging="360"/>
      </w:pPr>
    </w:lvl>
    <w:lvl w:ilvl="4" w:tplc="D472BE58">
      <w:start w:val="1"/>
      <w:numFmt w:val="lowerLetter"/>
      <w:lvlText w:val="%5."/>
      <w:lvlJc w:val="left"/>
      <w:pPr>
        <w:ind w:left="3600" w:hanging="360"/>
      </w:pPr>
    </w:lvl>
    <w:lvl w:ilvl="5" w:tplc="DA8818C8">
      <w:start w:val="1"/>
      <w:numFmt w:val="lowerRoman"/>
      <w:lvlText w:val="%6."/>
      <w:lvlJc w:val="right"/>
      <w:pPr>
        <w:ind w:left="4320" w:hanging="180"/>
      </w:pPr>
    </w:lvl>
    <w:lvl w:ilvl="6" w:tplc="3212555C">
      <w:start w:val="1"/>
      <w:numFmt w:val="decimal"/>
      <w:lvlText w:val="%7."/>
      <w:lvlJc w:val="left"/>
      <w:pPr>
        <w:ind w:left="5040" w:hanging="360"/>
      </w:pPr>
    </w:lvl>
    <w:lvl w:ilvl="7" w:tplc="2E8C3258">
      <w:start w:val="1"/>
      <w:numFmt w:val="lowerLetter"/>
      <w:lvlText w:val="%8."/>
      <w:lvlJc w:val="left"/>
      <w:pPr>
        <w:ind w:left="5760" w:hanging="360"/>
      </w:pPr>
    </w:lvl>
    <w:lvl w:ilvl="8" w:tplc="C212C1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2A0B"/>
    <w:multiLevelType w:val="hybridMultilevel"/>
    <w:tmpl w:val="94C4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C0271"/>
    <w:multiLevelType w:val="multilevel"/>
    <w:tmpl w:val="C59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03704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900C76"/>
    <w:multiLevelType w:val="hybridMultilevel"/>
    <w:tmpl w:val="BDBC7A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22207"/>
    <w:multiLevelType w:val="hybridMultilevel"/>
    <w:tmpl w:val="4D984E86"/>
    <w:lvl w:ilvl="0" w:tplc="E3D87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CF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C4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6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CC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2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2C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4C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FF7168"/>
    <w:multiLevelType w:val="hybridMultilevel"/>
    <w:tmpl w:val="D18E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E34C1"/>
    <w:multiLevelType w:val="hybridMultilevel"/>
    <w:tmpl w:val="463CBF34"/>
    <w:lvl w:ilvl="0" w:tplc="C690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1DDDF"/>
    <w:multiLevelType w:val="hybridMultilevel"/>
    <w:tmpl w:val="94F62594"/>
    <w:lvl w:ilvl="0" w:tplc="14CE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0B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4A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AE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C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6F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0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46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0FE3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BF3AE5"/>
    <w:multiLevelType w:val="hybridMultilevel"/>
    <w:tmpl w:val="3486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858B6"/>
    <w:multiLevelType w:val="hybridMultilevel"/>
    <w:tmpl w:val="3DDECF6C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21A43"/>
    <w:multiLevelType w:val="hybridMultilevel"/>
    <w:tmpl w:val="83C0D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3B3CB4"/>
    <w:multiLevelType w:val="multilevel"/>
    <w:tmpl w:val="F6BC4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23185923">
    <w:abstractNumId w:val="6"/>
  </w:num>
  <w:num w:numId="2" w16cid:durableId="261425649">
    <w:abstractNumId w:val="14"/>
  </w:num>
  <w:num w:numId="3" w16cid:durableId="1532298836">
    <w:abstractNumId w:val="4"/>
  </w:num>
  <w:num w:numId="4" w16cid:durableId="1385056330">
    <w:abstractNumId w:val="11"/>
  </w:num>
  <w:num w:numId="5" w16cid:durableId="107506175">
    <w:abstractNumId w:val="1"/>
  </w:num>
  <w:num w:numId="6" w16cid:durableId="666716439">
    <w:abstractNumId w:val="8"/>
  </w:num>
  <w:num w:numId="7" w16cid:durableId="1266381480">
    <w:abstractNumId w:val="15"/>
  </w:num>
  <w:num w:numId="8" w16cid:durableId="1698772705">
    <w:abstractNumId w:val="19"/>
  </w:num>
  <w:num w:numId="9" w16cid:durableId="333609120">
    <w:abstractNumId w:val="9"/>
  </w:num>
  <w:num w:numId="10" w16cid:durableId="1912956818">
    <w:abstractNumId w:val="5"/>
  </w:num>
  <w:num w:numId="11" w16cid:durableId="537742532">
    <w:abstractNumId w:val="3"/>
  </w:num>
  <w:num w:numId="12" w16cid:durableId="859049734">
    <w:abstractNumId w:val="17"/>
  </w:num>
  <w:num w:numId="13" w16cid:durableId="110250708">
    <w:abstractNumId w:val="10"/>
  </w:num>
  <w:num w:numId="14" w16cid:durableId="1811050323">
    <w:abstractNumId w:val="2"/>
  </w:num>
  <w:num w:numId="15" w16cid:durableId="235018010">
    <w:abstractNumId w:val="0"/>
  </w:num>
  <w:num w:numId="16" w16cid:durableId="2013215444">
    <w:abstractNumId w:val="18"/>
  </w:num>
  <w:num w:numId="17" w16cid:durableId="281116290">
    <w:abstractNumId w:val="7"/>
  </w:num>
  <w:num w:numId="18" w16cid:durableId="155849533">
    <w:abstractNumId w:val="16"/>
  </w:num>
  <w:num w:numId="19" w16cid:durableId="766999522">
    <w:abstractNumId w:val="12"/>
  </w:num>
  <w:num w:numId="20" w16cid:durableId="15553913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1"/>
    <w:rsid w:val="00003005"/>
    <w:rsid w:val="00004D9B"/>
    <w:rsid w:val="00014529"/>
    <w:rsid w:val="000224FD"/>
    <w:rsid w:val="00024D52"/>
    <w:rsid w:val="00025A29"/>
    <w:rsid w:val="00031497"/>
    <w:rsid w:val="00032139"/>
    <w:rsid w:val="00044D98"/>
    <w:rsid w:val="00071BAE"/>
    <w:rsid w:val="000803DB"/>
    <w:rsid w:val="000941D8"/>
    <w:rsid w:val="000A772C"/>
    <w:rsid w:val="000B40A6"/>
    <w:rsid w:val="000B46BE"/>
    <w:rsid w:val="000B5380"/>
    <w:rsid w:val="000B6B74"/>
    <w:rsid w:val="000D5A25"/>
    <w:rsid w:val="000D9BCD"/>
    <w:rsid w:val="000F441E"/>
    <w:rsid w:val="000F5442"/>
    <w:rsid w:val="0010271F"/>
    <w:rsid w:val="0012483A"/>
    <w:rsid w:val="00137686"/>
    <w:rsid w:val="00137712"/>
    <w:rsid w:val="001504DB"/>
    <w:rsid w:val="00150898"/>
    <w:rsid w:val="00153156"/>
    <w:rsid w:val="001604C6"/>
    <w:rsid w:val="001639C6"/>
    <w:rsid w:val="0016691D"/>
    <w:rsid w:val="00166A43"/>
    <w:rsid w:val="00172E9E"/>
    <w:rsid w:val="00173D31"/>
    <w:rsid w:val="001A4905"/>
    <w:rsid w:val="001A64EE"/>
    <w:rsid w:val="001B66ED"/>
    <w:rsid w:val="001B7065"/>
    <w:rsid w:val="001E3E87"/>
    <w:rsid w:val="001E7798"/>
    <w:rsid w:val="001F4227"/>
    <w:rsid w:val="002015B1"/>
    <w:rsid w:val="00233D79"/>
    <w:rsid w:val="00246AA1"/>
    <w:rsid w:val="002635A8"/>
    <w:rsid w:val="00271814"/>
    <w:rsid w:val="002819DD"/>
    <w:rsid w:val="00283641"/>
    <w:rsid w:val="002872AD"/>
    <w:rsid w:val="002A5289"/>
    <w:rsid w:val="002D2F62"/>
    <w:rsid w:val="002D3CD3"/>
    <w:rsid w:val="002D76A8"/>
    <w:rsid w:val="00301312"/>
    <w:rsid w:val="0031059F"/>
    <w:rsid w:val="003120CF"/>
    <w:rsid w:val="00313E6E"/>
    <w:rsid w:val="00321F7B"/>
    <w:rsid w:val="00332D4B"/>
    <w:rsid w:val="00334554"/>
    <w:rsid w:val="00341BA4"/>
    <w:rsid w:val="0034265C"/>
    <w:rsid w:val="0035224E"/>
    <w:rsid w:val="003564DA"/>
    <w:rsid w:val="00361FE5"/>
    <w:rsid w:val="00362DED"/>
    <w:rsid w:val="00376CE3"/>
    <w:rsid w:val="00380F51"/>
    <w:rsid w:val="00382BCC"/>
    <w:rsid w:val="003843C3"/>
    <w:rsid w:val="003A7622"/>
    <w:rsid w:val="003B3355"/>
    <w:rsid w:val="003C12D2"/>
    <w:rsid w:val="003C355B"/>
    <w:rsid w:val="003C752E"/>
    <w:rsid w:val="003D0D9E"/>
    <w:rsid w:val="003E070A"/>
    <w:rsid w:val="003E5BF2"/>
    <w:rsid w:val="00401BF1"/>
    <w:rsid w:val="00413D11"/>
    <w:rsid w:val="00422549"/>
    <w:rsid w:val="0042552C"/>
    <w:rsid w:val="00443025"/>
    <w:rsid w:val="00493148"/>
    <w:rsid w:val="0049512D"/>
    <w:rsid w:val="0049563B"/>
    <w:rsid w:val="004B7A2E"/>
    <w:rsid w:val="004D0F6F"/>
    <w:rsid w:val="004E024E"/>
    <w:rsid w:val="004E21CB"/>
    <w:rsid w:val="004F1026"/>
    <w:rsid w:val="00511A76"/>
    <w:rsid w:val="00517FB4"/>
    <w:rsid w:val="00525522"/>
    <w:rsid w:val="005304C2"/>
    <w:rsid w:val="00554E5A"/>
    <w:rsid w:val="0056420F"/>
    <w:rsid w:val="00567CEA"/>
    <w:rsid w:val="005735D2"/>
    <w:rsid w:val="005779F7"/>
    <w:rsid w:val="00590826"/>
    <w:rsid w:val="005969E5"/>
    <w:rsid w:val="005E062B"/>
    <w:rsid w:val="005E6492"/>
    <w:rsid w:val="005F3448"/>
    <w:rsid w:val="00600AEE"/>
    <w:rsid w:val="00627B1B"/>
    <w:rsid w:val="00633DDD"/>
    <w:rsid w:val="00636AA5"/>
    <w:rsid w:val="00645D13"/>
    <w:rsid w:val="006663BD"/>
    <w:rsid w:val="00675EC0"/>
    <w:rsid w:val="006851CE"/>
    <w:rsid w:val="0068779A"/>
    <w:rsid w:val="006A2D33"/>
    <w:rsid w:val="006D5D34"/>
    <w:rsid w:val="006D7909"/>
    <w:rsid w:val="006F3E7B"/>
    <w:rsid w:val="007062A5"/>
    <w:rsid w:val="0071132B"/>
    <w:rsid w:val="00715E33"/>
    <w:rsid w:val="007216DE"/>
    <w:rsid w:val="007217D5"/>
    <w:rsid w:val="00740423"/>
    <w:rsid w:val="00741ECE"/>
    <w:rsid w:val="00762BB1"/>
    <w:rsid w:val="00764208"/>
    <w:rsid w:val="007716A1"/>
    <w:rsid w:val="00776B05"/>
    <w:rsid w:val="007817DE"/>
    <w:rsid w:val="007A5D5E"/>
    <w:rsid w:val="007C63E7"/>
    <w:rsid w:val="007D39E3"/>
    <w:rsid w:val="007E0E26"/>
    <w:rsid w:val="007F32DF"/>
    <w:rsid w:val="00802E11"/>
    <w:rsid w:val="0080603F"/>
    <w:rsid w:val="008137FD"/>
    <w:rsid w:val="00837E54"/>
    <w:rsid w:val="00846A48"/>
    <w:rsid w:val="0085661C"/>
    <w:rsid w:val="00857F24"/>
    <w:rsid w:val="008603C4"/>
    <w:rsid w:val="00870AF1"/>
    <w:rsid w:val="0088620B"/>
    <w:rsid w:val="00886356"/>
    <w:rsid w:val="008B2DC9"/>
    <w:rsid w:val="008C5828"/>
    <w:rsid w:val="008E0AA6"/>
    <w:rsid w:val="00901D85"/>
    <w:rsid w:val="00903AAC"/>
    <w:rsid w:val="00917457"/>
    <w:rsid w:val="00917597"/>
    <w:rsid w:val="00921212"/>
    <w:rsid w:val="00932EF7"/>
    <w:rsid w:val="009378B0"/>
    <w:rsid w:val="009472B4"/>
    <w:rsid w:val="009A420C"/>
    <w:rsid w:val="009B13F5"/>
    <w:rsid w:val="009D28FB"/>
    <w:rsid w:val="009D36BB"/>
    <w:rsid w:val="009F6587"/>
    <w:rsid w:val="00A00B9E"/>
    <w:rsid w:val="00A039EB"/>
    <w:rsid w:val="00A37234"/>
    <w:rsid w:val="00A51CB1"/>
    <w:rsid w:val="00A732DB"/>
    <w:rsid w:val="00A80EBA"/>
    <w:rsid w:val="00A961BC"/>
    <w:rsid w:val="00AA06A9"/>
    <w:rsid w:val="00AD08A7"/>
    <w:rsid w:val="00AE00F0"/>
    <w:rsid w:val="00B01862"/>
    <w:rsid w:val="00B0637E"/>
    <w:rsid w:val="00B13FF2"/>
    <w:rsid w:val="00B153E6"/>
    <w:rsid w:val="00B21631"/>
    <w:rsid w:val="00B31F39"/>
    <w:rsid w:val="00B35438"/>
    <w:rsid w:val="00B4079B"/>
    <w:rsid w:val="00B45ABA"/>
    <w:rsid w:val="00BA71F9"/>
    <w:rsid w:val="00BB23F3"/>
    <w:rsid w:val="00BC539F"/>
    <w:rsid w:val="00BC74BF"/>
    <w:rsid w:val="00BD7387"/>
    <w:rsid w:val="00BE5B32"/>
    <w:rsid w:val="00BE6CE4"/>
    <w:rsid w:val="00BF6369"/>
    <w:rsid w:val="00C01B88"/>
    <w:rsid w:val="00C227F1"/>
    <w:rsid w:val="00C26301"/>
    <w:rsid w:val="00C57FF6"/>
    <w:rsid w:val="00C63FE1"/>
    <w:rsid w:val="00C651E2"/>
    <w:rsid w:val="00C93251"/>
    <w:rsid w:val="00CA78C1"/>
    <w:rsid w:val="00CB00D5"/>
    <w:rsid w:val="00CB7878"/>
    <w:rsid w:val="00CC1F9D"/>
    <w:rsid w:val="00CC5D01"/>
    <w:rsid w:val="00CD563A"/>
    <w:rsid w:val="00CE011A"/>
    <w:rsid w:val="00D000B6"/>
    <w:rsid w:val="00D053BA"/>
    <w:rsid w:val="00D057A4"/>
    <w:rsid w:val="00D072AF"/>
    <w:rsid w:val="00D2353B"/>
    <w:rsid w:val="00D27E15"/>
    <w:rsid w:val="00D34BD3"/>
    <w:rsid w:val="00D63F94"/>
    <w:rsid w:val="00D65315"/>
    <w:rsid w:val="00D7528C"/>
    <w:rsid w:val="00D8056F"/>
    <w:rsid w:val="00D870D3"/>
    <w:rsid w:val="00D92DBB"/>
    <w:rsid w:val="00DA24C6"/>
    <w:rsid w:val="00DA3230"/>
    <w:rsid w:val="00DA4C9B"/>
    <w:rsid w:val="00DB28AF"/>
    <w:rsid w:val="00DB76AB"/>
    <w:rsid w:val="00DD5288"/>
    <w:rsid w:val="00DE0E85"/>
    <w:rsid w:val="00DE6A09"/>
    <w:rsid w:val="00E0791E"/>
    <w:rsid w:val="00E16F19"/>
    <w:rsid w:val="00E27E46"/>
    <w:rsid w:val="00E44C0C"/>
    <w:rsid w:val="00E45FD9"/>
    <w:rsid w:val="00E673E6"/>
    <w:rsid w:val="00E675AB"/>
    <w:rsid w:val="00E920B6"/>
    <w:rsid w:val="00EA04A8"/>
    <w:rsid w:val="00EA1D0E"/>
    <w:rsid w:val="00EA3305"/>
    <w:rsid w:val="00EA4581"/>
    <w:rsid w:val="00ED6A9C"/>
    <w:rsid w:val="00EE584F"/>
    <w:rsid w:val="00EE73E3"/>
    <w:rsid w:val="00EF0FF5"/>
    <w:rsid w:val="00F00628"/>
    <w:rsid w:val="00F27399"/>
    <w:rsid w:val="00F330E1"/>
    <w:rsid w:val="00F352CB"/>
    <w:rsid w:val="00F40B28"/>
    <w:rsid w:val="00F4774B"/>
    <w:rsid w:val="00F52203"/>
    <w:rsid w:val="00F74A0F"/>
    <w:rsid w:val="00F80CE9"/>
    <w:rsid w:val="00F82F80"/>
    <w:rsid w:val="00F914D1"/>
    <w:rsid w:val="00F97D5F"/>
    <w:rsid w:val="00FA5FED"/>
    <w:rsid w:val="00FC45A5"/>
    <w:rsid w:val="00FC652B"/>
    <w:rsid w:val="00FD2EBF"/>
    <w:rsid w:val="00FD43B0"/>
    <w:rsid w:val="00FE6D02"/>
    <w:rsid w:val="00FF0F7B"/>
    <w:rsid w:val="027AB54D"/>
    <w:rsid w:val="052EB6D1"/>
    <w:rsid w:val="06278958"/>
    <w:rsid w:val="064E2E56"/>
    <w:rsid w:val="07652A63"/>
    <w:rsid w:val="07C96817"/>
    <w:rsid w:val="07FD196A"/>
    <w:rsid w:val="090B52F6"/>
    <w:rsid w:val="09431A6B"/>
    <w:rsid w:val="0B4DE6F7"/>
    <w:rsid w:val="0BC4D396"/>
    <w:rsid w:val="0BDFBF6F"/>
    <w:rsid w:val="0CB4C4BA"/>
    <w:rsid w:val="0D2ABDC2"/>
    <w:rsid w:val="10446CB0"/>
    <w:rsid w:val="1159163C"/>
    <w:rsid w:val="126B53C7"/>
    <w:rsid w:val="13C7F7F5"/>
    <w:rsid w:val="146CE435"/>
    <w:rsid w:val="156BB5DC"/>
    <w:rsid w:val="19578AF5"/>
    <w:rsid w:val="1A3F26FF"/>
    <w:rsid w:val="1C6F04F8"/>
    <w:rsid w:val="1D5DF439"/>
    <w:rsid w:val="1D76C7C1"/>
    <w:rsid w:val="1F129822"/>
    <w:rsid w:val="1F1ACD8A"/>
    <w:rsid w:val="20AE6883"/>
    <w:rsid w:val="213AEFF4"/>
    <w:rsid w:val="24458620"/>
    <w:rsid w:val="27109748"/>
    <w:rsid w:val="275A4EC9"/>
    <w:rsid w:val="2872E8AB"/>
    <w:rsid w:val="29C8BE4E"/>
    <w:rsid w:val="2A221FB5"/>
    <w:rsid w:val="2AC34DC3"/>
    <w:rsid w:val="2AC68D96"/>
    <w:rsid w:val="2B27F7D9"/>
    <w:rsid w:val="2C6B745B"/>
    <w:rsid w:val="2D0F46A5"/>
    <w:rsid w:val="3188ABF0"/>
    <w:rsid w:val="345BDC56"/>
    <w:rsid w:val="3504CACD"/>
    <w:rsid w:val="36596FA9"/>
    <w:rsid w:val="3948B58E"/>
    <w:rsid w:val="3B460929"/>
    <w:rsid w:val="3C618264"/>
    <w:rsid w:val="3CCC43A5"/>
    <w:rsid w:val="3CE1D98A"/>
    <w:rsid w:val="3D6904E1"/>
    <w:rsid w:val="411969C9"/>
    <w:rsid w:val="423CDDEA"/>
    <w:rsid w:val="42A54636"/>
    <w:rsid w:val="432A2FD4"/>
    <w:rsid w:val="44F295CE"/>
    <w:rsid w:val="46A02E5C"/>
    <w:rsid w:val="49612040"/>
    <w:rsid w:val="4A5F7EC1"/>
    <w:rsid w:val="4B0DD593"/>
    <w:rsid w:val="4B582B5A"/>
    <w:rsid w:val="53B22504"/>
    <w:rsid w:val="5419130A"/>
    <w:rsid w:val="57726143"/>
    <w:rsid w:val="585414C6"/>
    <w:rsid w:val="58DCA27A"/>
    <w:rsid w:val="595C3504"/>
    <w:rsid w:val="59974C56"/>
    <w:rsid w:val="5A29295D"/>
    <w:rsid w:val="5A697127"/>
    <w:rsid w:val="5B113DED"/>
    <w:rsid w:val="5E7F33FD"/>
    <w:rsid w:val="606D81BE"/>
    <w:rsid w:val="6096E2C1"/>
    <w:rsid w:val="62DC7229"/>
    <w:rsid w:val="639188C6"/>
    <w:rsid w:val="639D7E81"/>
    <w:rsid w:val="6461983F"/>
    <w:rsid w:val="6535BC29"/>
    <w:rsid w:val="6614A9C0"/>
    <w:rsid w:val="66CE682F"/>
    <w:rsid w:val="67F617B6"/>
    <w:rsid w:val="691A3384"/>
    <w:rsid w:val="6AB603E5"/>
    <w:rsid w:val="6C038F67"/>
    <w:rsid w:val="6C073752"/>
    <w:rsid w:val="6C199A25"/>
    <w:rsid w:val="6F930904"/>
    <w:rsid w:val="70754A75"/>
    <w:rsid w:val="70979FD4"/>
    <w:rsid w:val="739907FA"/>
    <w:rsid w:val="73B4D8BD"/>
    <w:rsid w:val="74A78A9C"/>
    <w:rsid w:val="74FAD685"/>
    <w:rsid w:val="759BA3F9"/>
    <w:rsid w:val="75AC4655"/>
    <w:rsid w:val="773F0DC9"/>
    <w:rsid w:val="79D114EF"/>
    <w:rsid w:val="7A0AF1E4"/>
    <w:rsid w:val="7BA6C245"/>
    <w:rsid w:val="7BEEC409"/>
    <w:rsid w:val="7CC29F9D"/>
    <w:rsid w:val="7D18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EB856"/>
  <w15:chartTrackingRefBased/>
  <w15:docId w15:val="{5CF623EA-2B7E-4809-965D-3EF2CD6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1F9D"/>
    <w:pPr>
      <w:keepNext/>
      <w:tabs>
        <w:tab w:val="left" w:pos="1080"/>
      </w:tabs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711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1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71132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F32D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C1F9D"/>
    <w:rPr>
      <w:rFonts w:ascii="Arial" w:hAnsi="Arial" w:cs="Arial"/>
      <w:i/>
      <w:iCs/>
    </w:rPr>
  </w:style>
  <w:style w:type="paragraph" w:styleId="BodyText">
    <w:name w:val="Body Text"/>
    <w:basedOn w:val="Normal"/>
    <w:link w:val="BodyTextChar"/>
    <w:rsid w:val="00071BAE"/>
    <w:pPr>
      <w:spacing w:after="120"/>
    </w:pPr>
  </w:style>
  <w:style w:type="paragraph" w:styleId="NormalWeb">
    <w:name w:val="Normal (Web)"/>
    <w:basedOn w:val="Normal"/>
    <w:rsid w:val="00071BAE"/>
    <w:pPr>
      <w:spacing w:before="100" w:after="100"/>
    </w:pPr>
    <w:rPr>
      <w:color w:val="000000"/>
      <w:szCs w:val="20"/>
    </w:rPr>
  </w:style>
  <w:style w:type="paragraph" w:styleId="Title">
    <w:name w:val="Title"/>
    <w:basedOn w:val="Normal"/>
    <w:qFormat/>
    <w:rsid w:val="007F32DF"/>
    <w:pPr>
      <w:jc w:val="center"/>
    </w:pPr>
    <w:rPr>
      <w:b/>
      <w:szCs w:val="20"/>
    </w:rPr>
  </w:style>
  <w:style w:type="character" w:styleId="Hyperlink">
    <w:name w:val="Hyperlink"/>
    <w:rsid w:val="00762BB1"/>
    <w:rPr>
      <w:color w:val="0000FF"/>
      <w:u w:val="single"/>
    </w:rPr>
  </w:style>
  <w:style w:type="paragraph" w:styleId="Header">
    <w:name w:val="header"/>
    <w:basedOn w:val="Normal"/>
    <w:rsid w:val="007113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13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30E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BE6C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483A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46016AC59C4C950D828AB1D00EE2" ma:contentTypeVersion="14" ma:contentTypeDescription="Create a new document." ma:contentTypeScope="" ma:versionID="2dabf69e786584179e3e6e3a8540789c">
  <xsd:schema xmlns:xsd="http://www.w3.org/2001/XMLSchema" xmlns:xs="http://www.w3.org/2001/XMLSchema" xmlns:p="http://schemas.microsoft.com/office/2006/metadata/properties" xmlns:ns2="d5b2f1f4-83b1-4abe-8b34-70532264ff31" xmlns:ns3="b43f8502-38b7-406e-98f6-037623655b1a" targetNamespace="http://schemas.microsoft.com/office/2006/metadata/properties" ma:root="true" ma:fieldsID="44d3662132d595c2e0cd72f4cee4f38a" ns2:_="" ns3:_="">
    <xsd:import namespace="d5b2f1f4-83b1-4abe-8b34-70532264ff31"/>
    <xsd:import namespace="b43f8502-38b7-406e-98f6-037623655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f1f4-83b1-4abe-8b34-7053226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878d56-bf20-4871-b23d-56901f9e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8502-38b7-406e-98f6-037623655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159bd4-1e2a-4392-94df-6269f176899b}" ma:internalName="TaxCatchAll" ma:showField="CatchAllData" ma:web="b43f8502-38b7-406e-98f6-037623655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2f1f4-83b1-4abe-8b34-70532264ff31">
      <Terms xmlns="http://schemas.microsoft.com/office/infopath/2007/PartnerControls"/>
    </lcf76f155ced4ddcb4097134ff3c332f>
    <TaxCatchAll xmlns="b43f8502-38b7-406e-98f6-037623655b1a" xsi:nil="true"/>
  </documentManagement>
</p:properties>
</file>

<file path=customXml/itemProps1.xml><?xml version="1.0" encoding="utf-8"?>
<ds:datastoreItem xmlns:ds="http://schemas.openxmlformats.org/officeDocument/2006/customXml" ds:itemID="{659A1FA6-F1E2-4A77-8F11-E327ADAC6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470EC-9B8A-4296-836A-0BD106517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2f1f4-83b1-4abe-8b34-70532264ff31"/>
    <ds:schemaRef ds:uri="b43f8502-38b7-406e-98f6-037623655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3B9E5-CF23-4206-AF1F-7EF98BE9D430}">
  <ds:schemaRefs>
    <ds:schemaRef ds:uri="http://schemas.microsoft.com/office/2006/metadata/properties"/>
    <ds:schemaRef ds:uri="http://schemas.microsoft.com/office/infopath/2007/PartnerControls"/>
    <ds:schemaRef ds:uri="d5b2f1f4-83b1-4abe-8b34-70532264ff31"/>
    <ds:schemaRef ds:uri="b43f8502-38b7-406e-98f6-037623655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1962</Characters>
  <Application>Microsoft Office Word</Application>
  <DocSecurity>0</DocSecurity>
  <Lines>54</Lines>
  <Paragraphs>31</Paragraphs>
  <ScaleCrop>false</ScaleCrop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Member Workshop</dc:title>
  <dc:subject/>
  <dc:creator>Trevor Blakeley</dc:creator>
  <cp:keywords/>
  <cp:lastModifiedBy>Klaudia Rogala-Haracz</cp:lastModifiedBy>
  <cp:revision>4</cp:revision>
  <cp:lastPrinted>2015-03-10T15:47:00Z</cp:lastPrinted>
  <dcterms:created xsi:type="dcterms:W3CDTF">2025-08-19T11:20:00Z</dcterms:created>
  <dcterms:modified xsi:type="dcterms:W3CDTF">2025-12-02T15:50:00Z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ef98e1afed5ee839bbf55d10c1c05df7aca0c8d412f6465961e476904eb05ac9</vt:lpwstr>
  </property>
  <property fmtid="{D5CDD505-2E9C-101B-9397-08002B2CF9AE}" pid="5" name="MediaServiceImageTags">
    <vt:lpwstr/>
  </property>
  <property fmtid="{D5CDD505-2E9C-101B-9397-08002B2CF9AE}" pid="6" name="ContentTypeId">
    <vt:lpwstr>0x01010008BE46016AC59C4C950D828AB1D00EE2</vt:lpwstr>
  </property>
</Properties>
</file>